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color="000000" w:space="0" w:sz="0" w:val="none"/>
          <w:left w:color="000000" w:space="0" w:sz="0" w:val="none"/>
          <w:bottom w:color="000000" w:space="0" w:sz="0" w:val="none"/>
          <w:right w:color="000000" w:space="0" w:sz="0" w:val="none"/>
          <w:between w:color="000000" w:space="0" w:sz="0" w:val="none"/>
        </w:pBdr>
        <w:spacing w:after="0" w:line="240" w:lineRule="auto"/>
        <w:jc w:val="center"/>
        <w:rPr>
          <w:rFonts w:ascii="Calibri" w:cs="Calibri" w:eastAsia="Calibri" w:hAnsi="Calibri"/>
          <w:b w:val="1"/>
          <w:smallCaps w:val="1"/>
          <w:color w:val="000000"/>
          <w:sz w:val="88"/>
          <w:szCs w:val="88"/>
        </w:rPr>
      </w:pPr>
      <w:r w:rsidDel="00000000" w:rsidR="00000000" w:rsidRPr="00000000">
        <w:rPr/>
        <w:drawing>
          <wp:anchor allowOverlap="1" behindDoc="0" distB="0" distT="0" distL="114300" distR="114300" hidden="0" layoutInCell="1" locked="0" relativeHeight="0" simplePos="0">
            <wp:simplePos x="0" y="0"/>
            <wp:positionH relativeFrom="margin">
              <wp:posOffset>1271270</wp:posOffset>
            </wp:positionH>
            <wp:positionV relativeFrom="margin">
              <wp:posOffset>-581024</wp:posOffset>
            </wp:positionV>
            <wp:extent cx="971550" cy="639445"/>
            <wp:effectExtent b="0" l="0" r="0" t="0"/>
            <wp:wrapSquare wrapText="bothSides" distB="0" distT="0" distL="114300" distR="114300"/>
            <wp:docPr descr="Une image contenant noir, obscurité&#10;&#10;Description générée automatiquement" id="2109137095" name="image57.png"/>
            <a:graphic>
              <a:graphicData uri="http://schemas.openxmlformats.org/drawingml/2006/picture">
                <pic:pic>
                  <pic:nvPicPr>
                    <pic:cNvPr descr="Une image contenant noir, obscurité&#10;&#10;Description générée automatiquement" id="0" name="image57.png"/>
                    <pic:cNvPicPr preferRelativeResize="0"/>
                  </pic:nvPicPr>
                  <pic:blipFill>
                    <a:blip r:embed="rId7"/>
                    <a:srcRect b="0" l="0" r="0" t="0"/>
                    <a:stretch>
                      <a:fillRect/>
                    </a:stretch>
                  </pic:blipFill>
                  <pic:spPr>
                    <a:xfrm>
                      <a:off x="0" y="0"/>
                      <a:ext cx="971550" cy="639445"/>
                    </a:xfrm>
                    <a:prstGeom prst="rect"/>
                    <a:ln/>
                  </pic:spPr>
                </pic:pic>
              </a:graphicData>
            </a:graphic>
          </wp:anchor>
        </w:drawing>
      </w:r>
      <w:r w:rsidDel="00000000" w:rsidR="00000000" w:rsidRPr="00000000">
        <w:rPr/>
        <w:drawing>
          <wp:anchor allowOverlap="1" behindDoc="0" distB="0" distT="0" distL="114300" distR="114300" hidden="0" layoutInCell="1" locked="0" relativeHeight="0" simplePos="0">
            <wp:simplePos x="0" y="0"/>
            <wp:positionH relativeFrom="margin">
              <wp:posOffset>-506094</wp:posOffset>
            </wp:positionH>
            <wp:positionV relativeFrom="bottomMargin">
              <wp:posOffset>-9475469</wp:posOffset>
            </wp:positionV>
            <wp:extent cx="1580515" cy="649605"/>
            <wp:effectExtent b="0" l="0" r="0" t="0"/>
            <wp:wrapSquare wrapText="bothSides" distB="0" distT="0" distL="114300" distR="114300"/>
            <wp:docPr descr="Une image contenant logo&#10;&#10;Description générée automatiquement" id="2109137049" name="image13.png"/>
            <a:graphic>
              <a:graphicData uri="http://schemas.openxmlformats.org/drawingml/2006/picture">
                <pic:pic>
                  <pic:nvPicPr>
                    <pic:cNvPr descr="Une image contenant logo&#10;&#10;Description générée automatiquement" id="0" name="image13.png"/>
                    <pic:cNvPicPr preferRelativeResize="0"/>
                  </pic:nvPicPr>
                  <pic:blipFill>
                    <a:blip r:embed="rId8"/>
                    <a:srcRect b="0" l="0" r="0" t="0"/>
                    <a:stretch>
                      <a:fillRect/>
                    </a:stretch>
                  </pic:blipFill>
                  <pic:spPr>
                    <a:xfrm>
                      <a:off x="0" y="0"/>
                      <a:ext cx="1580515" cy="649605"/>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pBdr>
          <w:top w:color="000000" w:space="0" w:sz="0" w:val="none"/>
          <w:left w:color="000000" w:space="0" w:sz="0" w:val="none"/>
          <w:bottom w:color="000000" w:space="0" w:sz="0" w:val="none"/>
          <w:right w:color="000000" w:space="0" w:sz="0" w:val="none"/>
          <w:between w:color="000000" w:space="0" w:sz="0" w:val="none"/>
        </w:pBdr>
        <w:spacing w:after="0" w:line="240" w:lineRule="auto"/>
        <w:jc w:val="center"/>
        <w:rPr>
          <w:rFonts w:ascii="Calibri" w:cs="Calibri" w:eastAsia="Calibri" w:hAnsi="Calibri"/>
          <w:b w:val="1"/>
          <w:smallCaps w:val="1"/>
          <w:color w:val="000000"/>
          <w:sz w:val="88"/>
          <w:szCs w:val="88"/>
        </w:rPr>
      </w:pPr>
      <w:r w:rsidDel="00000000" w:rsidR="00000000" w:rsidRPr="00000000">
        <w:rPr>
          <w:rFonts w:ascii="Calibri" w:cs="Calibri" w:eastAsia="Calibri" w:hAnsi="Calibri"/>
          <w:b w:val="1"/>
          <w:smallCaps w:val="1"/>
          <w:color w:val="000000"/>
          <w:sz w:val="88"/>
          <w:szCs w:val="88"/>
          <w:rtl w:val="0"/>
        </w:rPr>
        <w:t xml:space="preserve">LA GÉNÉTIQUE AUTREMENT AVEC LA VALISE ADN</w:t>
      </w:r>
      <w:r w:rsidDel="00000000" w:rsidR="00000000" w:rsidRPr="00000000">
        <w:rPr>
          <w:rFonts w:ascii="Calibri" w:cs="Calibri" w:eastAsia="Calibri" w:hAnsi="Calibri"/>
          <w:smallCaps w:val="1"/>
          <w:color w:val="000000"/>
          <w:sz w:val="88"/>
          <w:szCs w:val="88"/>
        </w:rPr>
        <w:drawing>
          <wp:anchor allowOverlap="1" behindDoc="0" distB="0" distT="0" distL="114300" distR="114300" hidden="0" layoutInCell="1" locked="0" relativeHeight="0" simplePos="0">
            <wp:simplePos x="0" y="0"/>
            <wp:positionH relativeFrom="margin">
              <wp:align>center</wp:align>
            </wp:positionH>
            <wp:positionV relativeFrom="margin">
              <wp:posOffset>3737882</wp:posOffset>
            </wp:positionV>
            <wp:extent cx="3068320" cy="3810000"/>
            <wp:effectExtent b="0" l="0" r="0" t="0"/>
            <wp:wrapSquare wrapText="bothSides" distB="0" distT="0" distL="114300" distR="114300"/>
            <wp:docPr descr="Une image contenant bouteille, alimentation, lumière&#10;&#10;Description générée automatiquement" id="2109137033" name="image26.png"/>
            <a:graphic>
              <a:graphicData uri="http://schemas.openxmlformats.org/drawingml/2006/picture">
                <pic:pic>
                  <pic:nvPicPr>
                    <pic:cNvPr descr="Une image contenant bouteille, alimentation, lumière&#10;&#10;Description générée automatiquement" id="0" name="image26.png"/>
                    <pic:cNvPicPr preferRelativeResize="0"/>
                  </pic:nvPicPr>
                  <pic:blipFill>
                    <a:blip r:embed="rId9"/>
                    <a:srcRect b="0" l="0" r="0" t="0"/>
                    <a:stretch>
                      <a:fillRect/>
                    </a:stretch>
                  </pic:blipFill>
                  <pic:spPr>
                    <a:xfrm>
                      <a:off x="0" y="0"/>
                      <a:ext cx="3068320" cy="3810000"/>
                    </a:xfrm>
                    <a:prstGeom prst="rect"/>
                    <a:ln/>
                  </pic:spPr>
                </pic:pic>
              </a:graphicData>
            </a:graphic>
          </wp:anchor>
        </w:drawing>
      </w:r>
      <w:r w:rsidDel="00000000" w:rsidR="00000000" w:rsidRPr="00000000">
        <w:rPr>
          <w:rtl w:val="0"/>
        </w:rPr>
      </w:r>
    </w:p>
    <w:p w:rsidR="00000000" w:rsidDel="00000000" w:rsidP="00000000" w:rsidRDefault="00000000" w:rsidRPr="00000000" w14:paraId="00000003">
      <w:pPr>
        <w:pBdr>
          <w:top w:color="000000" w:space="0" w:sz="0" w:val="none"/>
          <w:left w:color="000000" w:space="0" w:sz="0" w:val="none"/>
          <w:bottom w:color="000000" w:space="0" w:sz="0" w:val="none"/>
          <w:right w:color="000000" w:space="0" w:sz="0" w:val="none"/>
          <w:between w:color="000000" w:space="0" w:sz="0" w:val="none"/>
        </w:pBdr>
        <w:spacing w:after="0" w:line="288" w:lineRule="auto"/>
        <w:jc w:val="center"/>
        <w:rPr>
          <w:rFonts w:ascii="Calibri" w:cs="Calibri" w:eastAsia="Calibri" w:hAnsi="Calibri"/>
          <w:smallCaps w:val="1"/>
          <w:color w:val="000000"/>
          <w:sz w:val="64"/>
          <w:szCs w:val="64"/>
        </w:rPr>
      </w:pPr>
      <w:r w:rsidDel="00000000" w:rsidR="00000000" w:rsidRPr="00000000">
        <w:rPr>
          <w:rFonts w:ascii="Calibri" w:cs="Calibri" w:eastAsia="Calibri" w:hAnsi="Calibri"/>
          <w:smallCaps w:val="1"/>
          <w:color w:val="000000"/>
          <w:sz w:val="64"/>
          <w:szCs w:val="64"/>
          <w:rtl w:val="0"/>
        </w:rPr>
        <w:t xml:space="preserve">SECONDAIRE I</w:t>
      </w:r>
    </w:p>
    <w:p w:rsidR="00000000" w:rsidDel="00000000" w:rsidP="00000000" w:rsidRDefault="00000000" w:rsidRPr="00000000" w14:paraId="0000000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sectPr>
          <w:headerReference r:id="rId10" w:type="default"/>
          <w:headerReference r:id="rId11" w:type="first"/>
          <w:footerReference r:id="rId12" w:type="default"/>
          <w:footerReference r:id="rId13" w:type="first"/>
          <w:pgSz w:h="16838" w:w="11906" w:orient="portrait"/>
          <w:pgMar w:bottom="1417" w:top="1417" w:left="1417" w:right="1417" w:header="708" w:footer="708"/>
          <w:pgNumType w:start="1"/>
          <w:titlePg w:val="1"/>
        </w:sect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-901699</wp:posOffset>
                </wp:positionH>
                <wp:positionV relativeFrom="paragraph">
                  <wp:posOffset>248920</wp:posOffset>
                </wp:positionV>
                <wp:extent cx="7591425" cy="1414145"/>
                <wp:effectExtent b="0" l="0" r="0" t="0"/>
                <wp:wrapSquare wrapText="bothSides" distB="45720" distT="45720" distL="114300" distR="114300"/>
                <wp:docPr id="2109137028" name=""/>
                <a:graphic>
                  <a:graphicData uri="http://schemas.microsoft.com/office/word/2010/wordprocessingShape">
                    <wps:wsp>
                      <wps:cNvSpPr/>
                      <wps:cNvPr id="24" name="Shape 24"/>
                      <wps:spPr>
                        <a:xfrm>
                          <a:off x="1555050" y="3077690"/>
                          <a:ext cx="7581900" cy="1404620"/>
                        </a:xfrm>
                        <a:prstGeom prst="rect">
                          <a:avLst/>
                        </a:prstGeom>
                        <a:solidFill>
                          <a:srgbClr val="FFC000"/>
                        </a:solidFill>
                        <a:ln>
                          <a:noFill/>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Aptos" w:cs="Aptos" w:eastAsia="Aptos" w:hAnsi="Aptos"/>
                                <w:b w:val="0"/>
                                <w:i w:val="0"/>
                                <w:smallCaps w:val="0"/>
                                <w:strike w:val="0"/>
                                <w:color w:val="000000"/>
                                <w:sz w:val="54"/>
                                <w:vertAlign w:val="baseline"/>
                              </w:rPr>
                              <w:t xml:space="preserve">Guide de prise en main pour l’enseignant.e</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-901699</wp:posOffset>
                </wp:positionH>
                <wp:positionV relativeFrom="paragraph">
                  <wp:posOffset>248920</wp:posOffset>
                </wp:positionV>
                <wp:extent cx="7591425" cy="1414145"/>
                <wp:effectExtent b="0" l="0" r="0" t="0"/>
                <wp:wrapSquare wrapText="bothSides" distB="45720" distT="45720" distL="114300" distR="114300"/>
                <wp:docPr id="2109137028" name="image61.png"/>
                <a:graphic>
                  <a:graphicData uri="http://schemas.openxmlformats.org/drawingml/2006/picture">
                    <pic:pic>
                      <pic:nvPicPr>
                        <pic:cNvPr id="0" name="image61.png"/>
                        <pic:cNvPicPr preferRelativeResize="0"/>
                      </pic:nvPicPr>
                      <pic:blipFill>
                        <a:blip r:embed="rId14"/>
                        <a:srcRect/>
                        <a:stretch>
                          <a:fillRect/>
                        </a:stretch>
                      </pic:blipFill>
                      <pic:spPr>
                        <a:xfrm>
                          <a:off x="0" y="0"/>
                          <a:ext cx="7591425" cy="1414145"/>
                        </a:xfrm>
                        <a:prstGeom prst="rect"/>
                        <a:ln/>
                      </pic:spPr>
                    </pic:pic>
                  </a:graphicData>
                </a:graphic>
              </wp:anchor>
            </w:drawing>
          </mc:Fallback>
        </mc:AlternateContent>
      </w:r>
    </w:p>
    <w:p w:rsidR="00000000" w:rsidDel="00000000" w:rsidP="00000000" w:rsidRDefault="00000000" w:rsidRPr="00000000" w14:paraId="00000014">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400" w:line="240" w:lineRule="auto"/>
        <w:ind w:left="0" w:right="0" w:firstLine="0"/>
        <w:jc w:val="left"/>
        <w:rPr>
          <w:rFonts w:ascii="Play" w:cs="Play" w:eastAsia="Play" w:hAnsi="Play"/>
          <w:b w:val="0"/>
          <w:i w:val="0"/>
          <w:smallCaps w:val="0"/>
          <w:strike w:val="0"/>
          <w:color w:val="0a3041"/>
          <w:sz w:val="36"/>
          <w:szCs w:val="36"/>
          <w:u w:val="none"/>
          <w:shd w:fill="auto" w:val="clear"/>
          <w:vertAlign w:val="baseline"/>
        </w:rPr>
      </w:pPr>
      <w:r w:rsidDel="00000000" w:rsidR="00000000" w:rsidRPr="00000000">
        <w:rPr>
          <w:rtl w:val="0"/>
        </w:rPr>
      </w:r>
    </w:p>
    <w:p w:rsidR="00000000" w:rsidDel="00000000" w:rsidP="00000000" w:rsidRDefault="00000000" w:rsidRPr="00000000" w14:paraId="00000015">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400" w:line="240" w:lineRule="auto"/>
        <w:ind w:left="0" w:right="0" w:firstLine="0"/>
        <w:jc w:val="left"/>
        <w:rPr>
          <w:rFonts w:ascii="Century Gothic" w:cs="Century Gothic" w:eastAsia="Century Gothic" w:hAnsi="Century Gothic"/>
          <w:b w:val="1"/>
          <w:i w:val="0"/>
          <w:smallCaps w:val="0"/>
          <w:strike w:val="0"/>
          <w:color w:val="000000"/>
          <w:sz w:val="32"/>
          <w:szCs w:val="32"/>
          <w:u w:val="none"/>
          <w:shd w:fill="auto" w:val="clear"/>
          <w:vertAlign w:val="baseline"/>
        </w:rPr>
      </w:pPr>
      <w:r w:rsidDel="00000000" w:rsidR="00000000" w:rsidRPr="00000000">
        <w:rPr>
          <w:rFonts w:ascii="Century Gothic" w:cs="Century Gothic" w:eastAsia="Century Gothic" w:hAnsi="Century Gothic"/>
          <w:b w:val="1"/>
          <w:i w:val="0"/>
          <w:smallCaps w:val="0"/>
          <w:strike w:val="0"/>
          <w:color w:val="000000"/>
          <w:sz w:val="32"/>
          <w:szCs w:val="32"/>
          <w:u w:val="none"/>
          <w:shd w:fill="auto" w:val="clear"/>
          <w:vertAlign w:val="baseline"/>
          <w:rtl w:val="0"/>
        </w:rPr>
        <w:t xml:space="preserve">Table des matières</w:t>
      </w:r>
    </w:p>
    <w:p w:rsidR="00000000" w:rsidDel="00000000" w:rsidP="00000000" w:rsidRDefault="00000000" w:rsidRPr="00000000" w14:paraId="00000016">
      <w:pPr>
        <w:rPr>
          <w:rFonts w:ascii="Century Gothic" w:cs="Century Gothic" w:eastAsia="Century Gothic" w:hAnsi="Century Gothic"/>
          <w:b w:val="1"/>
          <w:sz w:val="32"/>
          <w:szCs w:val="32"/>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69o2ztm949cm">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Contexte</w:t>
            </w:r>
          </w:hyperlink>
          <w:hyperlink w:anchor="_heading=h.69o2ztm949cm">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3</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dq0kt9cj2mh3">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Insertion dans les programmes</w:t>
            </w:r>
          </w:hyperlink>
          <w:hyperlink w:anchor="_heading=h.dq0kt9cj2mh3">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7egrzs5g5ctt">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Contenu de la valise « la génétique autrement »</w:t>
            </w:r>
          </w:hyperlink>
          <w:hyperlink w:anchor="_heading=h.7egrzs5g5ctt">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6</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22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1tp82dxar918">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Les 3 expériences en bref</w:t>
            </w:r>
          </w:hyperlink>
          <w:hyperlink w:anchor="_heading=h.1tp82dxar918">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7</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22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agmmczi3ku7">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Les 2 scénarios en bref</w:t>
            </w:r>
          </w:hyperlink>
          <w:hyperlink w:anchor="_heading=h.agmmczi3ku7">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hdraz8y76cht">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Expérience 1 : Indications pour l’enseignant.e</w:t>
            </w:r>
          </w:hyperlink>
          <w:hyperlink w:anchor="_heading=h.hdraz8y76cht">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leaarpssagyb">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Expérience 2 : Indications pour l’enseignant.e</w:t>
            </w:r>
          </w:hyperlink>
          <w:hyperlink w:anchor="_heading=h.leaarpssagyb">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12</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9"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hyperlink w:anchor="_heading=h.cxfyc1sx0tzs">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Expérience 3 : Indications pour l’enseignant.e</w:t>
            </w:r>
          </w:hyperlink>
          <w:hyperlink w:anchor="_heading=h.cxfyc1sx0tzs">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t xml:space="preserve">16</w:t>
            </w:r>
          </w:hyperlink>
          <w:r w:rsidDel="00000000" w:rsidR="00000000" w:rsidRPr="00000000">
            <w:rPr>
              <w:rtl w:val="0"/>
            </w:rPr>
          </w:r>
        </w:p>
        <w:p w:rsidR="00000000" w:rsidDel="00000000" w:rsidP="00000000" w:rsidRDefault="00000000" w:rsidRPr="00000000" w14:paraId="0000001F">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0">
      <w:pPr>
        <w:rPr/>
      </w:pPr>
      <w:r w:rsidDel="00000000" w:rsidR="00000000" w:rsidRPr="00000000">
        <w:br w:type="page"/>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pStyle w:val="Heading1"/>
        <w:rPr>
          <w:rFonts w:ascii="Century Gothic" w:cs="Century Gothic" w:eastAsia="Century Gothic" w:hAnsi="Century Gothic"/>
          <w:b w:val="1"/>
          <w:color w:val="000000"/>
          <w:sz w:val="32"/>
          <w:szCs w:val="32"/>
        </w:rPr>
      </w:pPr>
      <w:bookmarkStart w:colFirst="0" w:colLast="0" w:name="_heading=h.69o2ztm949cm" w:id="0"/>
      <w:bookmarkEnd w:id="0"/>
      <w:r w:rsidDel="00000000" w:rsidR="00000000" w:rsidRPr="00000000">
        <w:rPr>
          <w:rFonts w:ascii="Century Gothic" w:cs="Century Gothic" w:eastAsia="Century Gothic" w:hAnsi="Century Gothic"/>
          <w:b w:val="1"/>
          <w:color w:val="000000"/>
          <w:sz w:val="32"/>
          <w:szCs w:val="32"/>
          <w:rtl w:val="0"/>
        </w:rPr>
        <w:t xml:space="preserve">Contexte</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spacing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 guide a été compilé par Julie Rothen, enseignante de sciences au secondaire 1, à partir des travaux de Master (sous la direction de Dr. Marie-Pierre Chevron) de Laurent Corboz, Nastassia Racenet, Frédéric Ribouet, Aline Bourqui, Sébastien Riedo, Morgane Yerly. Les scénarios pédagogiques présentés ont été conçus dans le cadre de ces travaux de Master ainsi que par Julie Rothen.</w:t>
      </w:r>
    </w:p>
    <w:p w:rsidR="00000000" w:rsidDel="00000000" w:rsidP="00000000" w:rsidRDefault="00000000" w:rsidRPr="00000000" w14:paraId="00000025">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Il s’agit d’un projet de l’Université de Fribourg (Lab2Rue) en collaboration avec AutreSens, sous la direction de Dr. Marie-Pierre Chevron et Dr. Chantal Wicky. </w:t>
      </w:r>
    </w:p>
    <w:p w:rsidR="00000000" w:rsidDel="00000000" w:rsidP="00000000" w:rsidRDefault="00000000" w:rsidRPr="00000000" w14:paraId="00000026">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approches expérimentales et les fiches didactiques présentées dans le présent guide ont été développées dans le cadre d’un projet de promotion MINT financé par l’Académie des Sciences Suisse intitulé « Des ateliers expérimentaux pour actualiser l’enseignement du concept de génétique ». </w:t>
      </w:r>
    </w:p>
    <w:p w:rsidR="00000000" w:rsidDel="00000000" w:rsidP="00000000" w:rsidRDefault="00000000" w:rsidRPr="00000000" w14:paraId="00000027">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sectPr>
          <w:type w:val="nextPage"/>
          <w:pgSz w:h="16838" w:w="11906" w:orient="portrait"/>
          <w:pgMar w:bottom="1417" w:top="1417" w:left="1417" w:right="1417" w:header="708" w:footer="708"/>
        </w:sectPr>
      </w:pPr>
      <w:r w:rsidDel="00000000" w:rsidR="00000000" w:rsidRPr="00000000">
        <w:rPr>
          <w:rFonts w:ascii="Century Gothic" w:cs="Century Gothic" w:eastAsia="Century Gothic" w:hAnsi="Century Gothic"/>
          <w:rtl w:val="0"/>
        </w:rPr>
        <w:t xml:space="preserve">La valise ADN est conçue pour accompagner de manière expérimentale, ludique et rigoureuse, l’enseignement du concept scientifique d’informations génétiques, de manière à construire du sens dans son apprentissage et de contribuer au développement de la littératie scientifique chez les élèves. Les expériences proposées sont compatibles avec les programmes proposés dans les plans d’études, et sont réalisables sur temps scolaires. Les expériences peuvent être réalisées par les élèves ou par vous-même sous forme de démonstrations d’expériences. Nous proposons 3 expériences réalisables sur 3 séances au minimum. </w:t>
      </w:r>
    </w:p>
    <w:p w:rsidR="00000000" w:rsidDel="00000000" w:rsidP="00000000" w:rsidRDefault="00000000" w:rsidRPr="00000000" w14:paraId="00000028">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029">
      <w:pPr>
        <w:pStyle w:val="Heading1"/>
        <w:rPr>
          <w:rFonts w:ascii="Century Gothic" w:cs="Century Gothic" w:eastAsia="Century Gothic" w:hAnsi="Century Gothic"/>
          <w:b w:val="1"/>
          <w:color w:val="000000"/>
          <w:sz w:val="32"/>
          <w:szCs w:val="32"/>
        </w:rPr>
      </w:pPr>
      <w:bookmarkStart w:colFirst="0" w:colLast="0" w:name="_heading=h.dq0kt9cj2mh3" w:id="1"/>
      <w:bookmarkEnd w:id="1"/>
      <w:r w:rsidDel="00000000" w:rsidR="00000000" w:rsidRPr="00000000">
        <w:rPr>
          <w:rFonts w:ascii="Century Gothic" w:cs="Century Gothic" w:eastAsia="Century Gothic" w:hAnsi="Century Gothic"/>
          <w:b w:val="1"/>
          <w:color w:val="000000"/>
          <w:sz w:val="32"/>
          <w:szCs w:val="32"/>
        </w:rPr>
        <w:drawing>
          <wp:anchor allowOverlap="1" behindDoc="0" distB="0" distT="0" distL="114300" distR="114300" hidden="0" layoutInCell="1" locked="0" relativeHeight="0" simplePos="0">
            <wp:simplePos x="0" y="0"/>
            <wp:positionH relativeFrom="margin">
              <wp:posOffset>-35879</wp:posOffset>
            </wp:positionH>
            <wp:positionV relativeFrom="margin">
              <wp:posOffset>11037</wp:posOffset>
            </wp:positionV>
            <wp:extent cx="777240" cy="965200"/>
            <wp:effectExtent b="0" l="0" r="0" t="0"/>
            <wp:wrapSquare wrapText="bothSides" distB="0" distT="0" distL="114300" distR="114300"/>
            <wp:docPr descr="Une image contenant bouteille, alimentation, lumière&#10;&#10;Description générée automatiquement" id="2109137051" name="image14.png"/>
            <a:graphic>
              <a:graphicData uri="http://schemas.openxmlformats.org/drawingml/2006/picture">
                <pic:pic>
                  <pic:nvPicPr>
                    <pic:cNvPr descr="Une image contenant bouteille, alimentation, lumière&#10;&#10;Description générée automatiquement" id="0" name="image14.png"/>
                    <pic:cNvPicPr preferRelativeResize="0"/>
                  </pic:nvPicPr>
                  <pic:blipFill>
                    <a:blip r:embed="rId15"/>
                    <a:srcRect b="0" l="0" r="0" t="0"/>
                    <a:stretch>
                      <a:fillRect/>
                    </a:stretch>
                  </pic:blipFill>
                  <pic:spPr>
                    <a:xfrm>
                      <a:off x="0" y="0"/>
                      <a:ext cx="777240" cy="965200"/>
                    </a:xfrm>
                    <a:prstGeom prst="rect"/>
                    <a:ln/>
                  </pic:spPr>
                </pic:pic>
              </a:graphicData>
            </a:graphic>
          </wp:anchor>
        </w:drawing>
      </w:r>
      <w:r w:rsidDel="00000000" w:rsidR="00000000" w:rsidRPr="00000000">
        <w:rPr>
          <w:rFonts w:ascii="Century Gothic" w:cs="Century Gothic" w:eastAsia="Century Gothic" w:hAnsi="Century Gothic"/>
          <w:b w:val="1"/>
          <w:color w:val="000000"/>
          <w:sz w:val="32"/>
          <w:szCs w:val="32"/>
          <w:rtl w:val="0"/>
        </w:rPr>
        <w:t xml:space="preserve">Insertion dans les programmes</w:t>
      </w:r>
    </w:p>
    <w:p w:rsidR="00000000" w:rsidDel="00000000" w:rsidP="00000000" w:rsidRDefault="00000000" w:rsidRPr="00000000" w14:paraId="0000002A">
      <w:pPr>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La génétique autrement – Des scénarios pédagogiques pour aborder le concept seuil d’informations génétiques avec la valise ADN.</w:t>
      </w:r>
    </w:p>
    <w:p w:rsidR="00000000" w:rsidDel="00000000" w:rsidP="00000000" w:rsidRDefault="00000000" w:rsidRPr="00000000" w14:paraId="0000002B">
      <w:pPr>
        <w:rPr>
          <w:rFonts w:ascii="Century Gothic" w:cs="Century Gothic" w:eastAsia="Century Gothic" w:hAnsi="Century Gothic"/>
          <w:b w:val="1"/>
        </w:rPr>
      </w:pPr>
      <w:r w:rsidDel="00000000" w:rsidR="00000000" w:rsidRPr="00000000">
        <w:rPr>
          <w:rtl w:val="0"/>
        </w:rPr>
      </w:r>
    </w:p>
    <w:tbl>
      <w:tblPr>
        <w:tblStyle w:val="Table1"/>
        <w:tblW w:w="9204.0" w:type="dxa"/>
        <w:jc w:val="left"/>
        <w:tblInd w:w="5.0" w:type="dxa"/>
        <w:tblLayout w:type="fixed"/>
        <w:tblLook w:val="0400"/>
      </w:tblPr>
      <w:tblGrid>
        <w:gridCol w:w="3392"/>
        <w:gridCol w:w="5812"/>
        <w:tblGridChange w:id="0">
          <w:tblGrid>
            <w:gridCol w:w="3392"/>
            <w:gridCol w:w="5812"/>
          </w:tblGrid>
        </w:tblGridChange>
      </w:tblGrid>
      <w:tr>
        <w:trPr>
          <w:cantSplit w:val="0"/>
          <w:trHeight w:val="372" w:hRule="atLeast"/>
          <w:tblHeader w:val="0"/>
        </w:trPr>
        <w:tc>
          <w:tcPr>
            <w:gridSpan w:val="2"/>
            <w:tcBorders>
              <w:top w:color="000000" w:space="0" w:sz="4" w:val="single"/>
              <w:left w:color="000000" w:space="0" w:sz="4" w:val="single"/>
              <w:bottom w:color="000000" w:space="0" w:sz="4" w:val="single"/>
              <w:right w:color="000000" w:space="0" w:sz="4" w:val="single"/>
            </w:tcBorders>
            <w:shd w:fill="d1d1d1" w:val="clear"/>
          </w:tcPr>
          <w:p w:rsidR="00000000" w:rsidDel="00000000" w:rsidP="00000000" w:rsidRDefault="00000000" w:rsidRPr="00000000" w14:paraId="0000002C">
            <w:pPr>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Informations générales </w:t>
            </w:r>
          </w:p>
          <w:p w:rsidR="00000000" w:rsidDel="00000000" w:rsidP="00000000" w:rsidRDefault="00000000" w:rsidRPr="00000000" w14:paraId="0000002D">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w:t>
            </w:r>
          </w:p>
        </w:tc>
      </w:tr>
      <w:tr>
        <w:trPr>
          <w:cantSplit w:val="0"/>
          <w:trHeight w:val="3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F">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Discipline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0">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BIOLOGIE / SCIENCES NATURELLES</w:t>
            </w:r>
          </w:p>
        </w:tc>
      </w:tr>
      <w:tr>
        <w:trPr>
          <w:cantSplit w:val="0"/>
          <w:trHeight w:val="3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1">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Niveau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2">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11H Secondaire 1 – Séquence MER 26 (Moyens d’Enseignement Romands)  </w:t>
            </w:r>
          </w:p>
        </w:tc>
      </w:tr>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3">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Thème abordé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4">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Génétique </w:t>
            </w:r>
          </w:p>
        </w:tc>
      </w:tr>
      <w:tr>
        <w:trPr>
          <w:cantSplit w:val="0"/>
          <w:trHeight w:val="3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5">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Sous-thème présenté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6">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2 scénarios pédagogiques : la médecine personnalisée, la génétique familiale</w:t>
            </w:r>
          </w:p>
        </w:tc>
      </w:tr>
      <w:tr>
        <w:trPr>
          <w:cantSplit w:val="0"/>
          <w:trHeight w:val="3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7">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Forme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- 3 expériences pratiques </w:t>
            </w:r>
          </w:p>
          <w:p w:rsidR="00000000" w:rsidDel="00000000" w:rsidP="00000000" w:rsidRDefault="00000000" w:rsidRPr="00000000" w14:paraId="00000039">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Activités d’argumentation, jeu de rôle, discussions en groupe, élaboration d’une carte conceptuelle </w:t>
            </w:r>
          </w:p>
          <w:p w:rsidR="00000000" w:rsidDel="00000000" w:rsidP="00000000" w:rsidRDefault="00000000" w:rsidRPr="00000000" w14:paraId="0000003A">
            <w:pPr>
              <w:ind w:left="2" w:firstLine="0"/>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03B">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activités et les expériences sont encadrées par 2 scénarios pédagogiques à choix. </w:t>
            </w:r>
          </w:p>
        </w:tc>
      </w:tr>
      <w:tr>
        <w:trPr>
          <w:cantSplit w:val="0"/>
          <w:trHeight w:val="36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C">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Nombre de périodes consacrées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D">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 choix (minimum 45 minutes par expérience)</w:t>
            </w:r>
          </w:p>
        </w:tc>
      </w:tr>
      <w:tr>
        <w:trPr>
          <w:cantSplit w:val="0"/>
          <w:trHeight w:val="92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E">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Objectifs généraux du PER (Plan d’Etude Romand)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F">
            <w:pPr>
              <w:ind w:left="2" w:firstLine="0"/>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 MSN 38 (analyser l’organisation du vivant et en tirer des informations pour la pérennité de la vie) </w:t>
            </w:r>
            <w:r w:rsidDel="00000000" w:rsidR="00000000" w:rsidRPr="00000000">
              <w:rPr>
                <w:rtl w:val="0"/>
              </w:rPr>
            </w:r>
          </w:p>
          <w:p w:rsidR="00000000" w:rsidDel="00000000" w:rsidP="00000000" w:rsidRDefault="00000000" w:rsidRPr="00000000" w14:paraId="00000040">
            <w:pPr>
              <w:ind w:left="2" w:firstLine="0"/>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 FG 32 (santé et bien-être) </w:t>
            </w:r>
            <w:r w:rsidDel="00000000" w:rsidR="00000000" w:rsidRPr="00000000">
              <w:rPr>
                <w:rtl w:val="0"/>
              </w:rPr>
            </w:r>
          </w:p>
          <w:p w:rsidR="00000000" w:rsidDel="00000000" w:rsidP="00000000" w:rsidRDefault="00000000" w:rsidRPr="00000000" w14:paraId="00000041">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MSN 35 (modéliser un phénomène naturel) </w:t>
            </w:r>
          </w:p>
        </w:tc>
      </w:tr>
      <w:tr>
        <w:trPr>
          <w:cantSplit w:val="0"/>
          <w:trHeight w:val="92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2">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Objectifs PER disciplinaires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3">
            <w:pPr>
              <w:shd w:fill="f9f9f9" w:val="clear"/>
              <w:rPr>
                <w:rFonts w:ascii="Century Gothic" w:cs="Century Gothic" w:eastAsia="Century Gothic" w:hAnsi="Century Gothic"/>
                <w:color w:val="414141"/>
              </w:rPr>
            </w:pPr>
            <w:r w:rsidDel="00000000" w:rsidR="00000000" w:rsidRPr="00000000">
              <w:rPr>
                <w:rFonts w:ascii="Century Gothic" w:cs="Century Gothic" w:eastAsia="Century Gothic" w:hAnsi="Century Gothic"/>
                <w:color w:val="414141"/>
                <w:rtl w:val="0"/>
              </w:rPr>
              <w:t xml:space="preserve">-Identification des chromosomes, segmentés en gènes, comme le support de l’information héréditaire</w:t>
            </w:r>
          </w:p>
          <w:p w:rsidR="00000000" w:rsidDel="00000000" w:rsidP="00000000" w:rsidRDefault="00000000" w:rsidRPr="00000000" w14:paraId="00000044">
            <w:pPr>
              <w:shd w:fill="f9f9f9" w:val="clear"/>
              <w:rPr>
                <w:rFonts w:ascii="Century Gothic" w:cs="Century Gothic" w:eastAsia="Century Gothic" w:hAnsi="Century Gothic"/>
              </w:rPr>
            </w:pPr>
            <w:r w:rsidDel="00000000" w:rsidR="00000000" w:rsidRPr="00000000">
              <w:rPr>
                <w:rtl w:val="0"/>
              </w:rPr>
            </w:r>
          </w:p>
        </w:tc>
      </w:tr>
      <w:tr>
        <w:trPr>
          <w:cantSplit w:val="0"/>
          <w:trHeight w:val="362" w:hRule="atLeast"/>
          <w:tblHeader w:val="0"/>
        </w:trPr>
        <w:tc>
          <w:tcPr>
            <w:gridSpan w:val="2"/>
            <w:tcBorders>
              <w:top w:color="000000" w:space="0" w:sz="4" w:val="single"/>
              <w:left w:color="000000" w:space="0" w:sz="4" w:val="single"/>
              <w:bottom w:color="000000" w:space="0" w:sz="4" w:val="single"/>
              <w:right w:color="000000" w:space="0" w:sz="4" w:val="single"/>
            </w:tcBorders>
            <w:shd w:fill="d1d1d1" w:val="clear"/>
          </w:tcPr>
          <w:p w:rsidR="00000000" w:rsidDel="00000000" w:rsidP="00000000" w:rsidRDefault="00000000" w:rsidRPr="00000000" w14:paraId="00000045">
            <w:pPr>
              <w:rPr>
                <w:b w:val="1"/>
              </w:rPr>
            </w:pPr>
            <w:r w:rsidDel="00000000" w:rsidR="00000000" w:rsidRPr="00000000">
              <w:rPr>
                <w:rFonts w:ascii="Arial" w:cs="Arial" w:eastAsia="Arial" w:hAnsi="Arial"/>
                <w:b w:val="1"/>
                <w:sz w:val="21"/>
                <w:szCs w:val="21"/>
                <w:rtl w:val="0"/>
              </w:rPr>
              <w:t xml:space="preserve">Informations spécifiques </w:t>
            </w:r>
            <w:r w:rsidDel="00000000" w:rsidR="00000000" w:rsidRPr="00000000">
              <w:rPr>
                <w:rtl w:val="0"/>
              </w:rPr>
            </w:r>
          </w:p>
          <w:p w:rsidR="00000000" w:rsidDel="00000000" w:rsidP="00000000" w:rsidRDefault="00000000" w:rsidRPr="00000000" w14:paraId="00000046">
            <w:pPr>
              <w:ind w:left="2" w:firstLine="0"/>
              <w:rPr/>
            </w:pPr>
            <w:r w:rsidDel="00000000" w:rsidR="00000000" w:rsidRPr="00000000">
              <w:rPr>
                <w:rFonts w:ascii="Arial" w:cs="Arial" w:eastAsia="Arial" w:hAnsi="Arial"/>
                <w:sz w:val="21"/>
                <w:szCs w:val="21"/>
                <w:rtl w:val="0"/>
              </w:rPr>
              <w:t xml:space="preserve"> </w:t>
            </w:r>
            <w:r w:rsidDel="00000000" w:rsidR="00000000" w:rsidRPr="00000000">
              <w:rPr>
                <w:rtl w:val="0"/>
              </w:rPr>
            </w:r>
          </w:p>
        </w:tc>
      </w:tr>
      <w:tr>
        <w:trPr>
          <w:cantSplit w:val="0"/>
          <w:trHeight w:val="6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8">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Principale capacités transversale visée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9">
            <w:pPr>
              <w:ind w:left="2" w:firstLine="0"/>
              <w:rPr>
                <w:rFonts w:ascii="Century Gothic" w:cs="Century Gothic" w:eastAsia="Century Gothic" w:hAnsi="Century Gothic"/>
                <w:b w:val="1"/>
                <w:i w:val="1"/>
              </w:rPr>
            </w:pPr>
            <w:bookmarkStart w:colFirst="0" w:colLast="0" w:name="_heading=h.gj3ee4mptuzd" w:id="2"/>
            <w:bookmarkEnd w:id="2"/>
            <w:r w:rsidDel="00000000" w:rsidR="00000000" w:rsidRPr="00000000">
              <w:rPr>
                <w:rFonts w:ascii="Century Gothic" w:cs="Century Gothic" w:eastAsia="Century Gothic" w:hAnsi="Century Gothic"/>
                <w:rtl w:val="0"/>
              </w:rPr>
              <w:t xml:space="preserve">- Démarche réflexive : élaboration d’une opinion personnelle, remise en question et décentration de soi</w:t>
            </w:r>
            <w:r w:rsidDel="00000000" w:rsidR="00000000" w:rsidRPr="00000000">
              <w:rPr>
                <w:rtl w:val="0"/>
              </w:rPr>
            </w:r>
          </w:p>
          <w:p w:rsidR="00000000" w:rsidDel="00000000" w:rsidP="00000000" w:rsidRDefault="00000000" w:rsidRPr="00000000" w14:paraId="0000004A">
            <w:pPr>
              <w:ind w:left="2" w:firstLine="0"/>
              <w:rPr>
                <w:rFonts w:ascii="Century Gothic" w:cs="Century Gothic" w:eastAsia="Century Gothic" w:hAnsi="Century Gothic"/>
                <w:i w:val="1"/>
              </w:rPr>
            </w:pPr>
            <w:r w:rsidDel="00000000" w:rsidR="00000000" w:rsidRPr="00000000">
              <w:rPr>
                <w:rFonts w:ascii="Century Gothic" w:cs="Century Gothic" w:eastAsia="Century Gothic" w:hAnsi="Century Gothic"/>
                <w:rtl w:val="0"/>
              </w:rPr>
              <w:t xml:space="preserve">- Stratégies d’apprentissage : a</w:t>
            </w:r>
            <w:r w:rsidDel="00000000" w:rsidR="00000000" w:rsidRPr="00000000">
              <w:rPr>
                <w:rFonts w:ascii="Century Gothic" w:cs="Century Gothic" w:eastAsia="Century Gothic" w:hAnsi="Century Gothic"/>
                <w:b w:val="0"/>
                <w:rtl w:val="0"/>
              </w:rPr>
              <w:t xml:space="preserve">cquisition de méthodes de travail, développement d'une méthode heuristique</w:t>
            </w:r>
            <w:r w:rsidDel="00000000" w:rsidR="00000000" w:rsidRPr="00000000">
              <w:rPr>
                <w:rtl w:val="0"/>
              </w:rPr>
            </w:r>
          </w:p>
          <w:p w:rsidR="00000000" w:rsidDel="00000000" w:rsidP="00000000" w:rsidRDefault="00000000" w:rsidRPr="00000000" w14:paraId="0000004B">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Collaboration : prise en compte de l’autre, action dans le groupe </w:t>
            </w:r>
          </w:p>
          <w:p w:rsidR="00000000" w:rsidDel="00000000" w:rsidP="00000000" w:rsidRDefault="00000000" w:rsidRPr="00000000" w14:paraId="0000004C">
            <w:pPr>
              <w:ind w:left="2" w:firstLine="0"/>
              <w:rPr>
                <w:rFonts w:ascii="Century Gothic" w:cs="Century Gothic" w:eastAsia="Century Gothic" w:hAnsi="Century Gothic"/>
                <w:b w:val="1"/>
                <w:i w:val="1"/>
              </w:rPr>
            </w:pPr>
            <w:r w:rsidDel="00000000" w:rsidR="00000000" w:rsidRPr="00000000">
              <w:rPr>
                <w:rtl w:val="0"/>
              </w:rPr>
            </w:r>
          </w:p>
          <w:p w:rsidR="00000000" w:rsidDel="00000000" w:rsidP="00000000" w:rsidRDefault="00000000" w:rsidRPr="00000000" w14:paraId="0000004D">
            <w:pPr>
              <w:ind w:left="2" w:firstLine="0"/>
              <w:rPr>
                <w:rFonts w:ascii="Century Gothic" w:cs="Century Gothic" w:eastAsia="Century Gothic" w:hAnsi="Century Gothic"/>
                <w:b w:val="1"/>
                <w:i w:val="1"/>
              </w:rPr>
            </w:pPr>
            <w:r w:rsidDel="00000000" w:rsidR="00000000" w:rsidRPr="00000000">
              <w:rPr>
                <w:rtl w:val="0"/>
              </w:rPr>
            </w:r>
          </w:p>
        </w:tc>
      </w:tr>
      <w:tr>
        <w:trPr>
          <w:cantSplit w:val="0"/>
          <w:trHeight w:val="6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E">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Accroche </w:t>
            </w:r>
          </w:p>
          <w:p w:rsidR="00000000" w:rsidDel="00000000" w:rsidP="00000000" w:rsidRDefault="00000000" w:rsidRPr="00000000" w14:paraId="0000004F">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(Activité/question suscitant l’intérêt des élèves)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0">
            <w:pPr>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-Scénario « médecine personnalisée » : Le dépistage et la prévention du cancer du sein (le cas d’Angelina Jolie)</w:t>
            </w:r>
            <w:r w:rsidDel="00000000" w:rsidR="00000000" w:rsidRPr="00000000">
              <w:rPr>
                <w:rtl w:val="0"/>
              </w:rPr>
            </w:r>
          </w:p>
          <w:p w:rsidR="00000000" w:rsidDel="00000000" w:rsidP="00000000" w:rsidRDefault="00000000" w:rsidRPr="00000000" w14:paraId="00000051">
            <w:pPr>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-Scénario « un cheveu dans la soupe de la génétique familiale » : la découverte de membres inconnus de la famille par le biais de tests génétiques vendus en ligne.</w:t>
            </w:r>
            <w:r w:rsidDel="00000000" w:rsidR="00000000" w:rsidRPr="00000000">
              <w:rPr>
                <w:rtl w:val="0"/>
              </w:rPr>
            </w:r>
          </w:p>
        </w:tc>
      </w:tr>
      <w:tr>
        <w:trPr>
          <w:cantSplit w:val="0"/>
          <w:trHeight w:val="111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2">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Question focus </w:t>
            </w:r>
          </w:p>
          <w:p w:rsidR="00000000" w:rsidDel="00000000" w:rsidP="00000000" w:rsidRDefault="00000000" w:rsidRPr="00000000" w14:paraId="00000053">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(Question à laquelle répond la séquence = enjeu pour élève)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4">
            <w:pPr>
              <w:ind w:left="2" w:firstLine="0"/>
              <w:rPr>
                <w:rFonts w:ascii="Century Gothic" w:cs="Century Gothic" w:eastAsia="Century Gothic" w:hAnsi="Century Gothic"/>
                <w:i w:val="1"/>
              </w:rPr>
            </w:pPr>
            <w:r w:rsidDel="00000000" w:rsidR="00000000" w:rsidRPr="00000000">
              <w:rPr>
                <w:rFonts w:ascii="Century Gothic" w:cs="Century Gothic" w:eastAsia="Century Gothic" w:hAnsi="Century Gothic"/>
                <w:rtl w:val="0"/>
              </w:rPr>
              <w:t xml:space="preserve">Quelles sont la structure et la fonction des informations génétiques ?</w:t>
            </w:r>
            <w:r w:rsidDel="00000000" w:rsidR="00000000" w:rsidRPr="00000000">
              <w:rPr>
                <w:rtl w:val="0"/>
              </w:rPr>
            </w:r>
          </w:p>
          <w:p w:rsidR="00000000" w:rsidDel="00000000" w:rsidP="00000000" w:rsidRDefault="00000000" w:rsidRPr="00000000" w14:paraId="00000055">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Où se trouve l’information génétique ?</w:t>
            </w:r>
          </w:p>
          <w:p w:rsidR="00000000" w:rsidDel="00000000" w:rsidP="00000000" w:rsidRDefault="00000000" w:rsidRPr="00000000" w14:paraId="00000056">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Que contient-elle ?</w:t>
            </w:r>
          </w:p>
          <w:p w:rsidR="00000000" w:rsidDel="00000000" w:rsidP="00000000" w:rsidRDefault="00000000" w:rsidRPr="00000000" w14:paraId="00000057">
            <w:pPr>
              <w:ind w:left="2" w:firstLine="0"/>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Comment peut-on l’extraire ?</w:t>
            </w:r>
            <w:r w:rsidDel="00000000" w:rsidR="00000000" w:rsidRPr="00000000">
              <w:rPr>
                <w:rtl w:val="0"/>
              </w:rPr>
            </w:r>
          </w:p>
          <w:p w:rsidR="00000000" w:rsidDel="00000000" w:rsidP="00000000" w:rsidRDefault="00000000" w:rsidRPr="00000000" w14:paraId="00000058">
            <w:pPr>
              <w:ind w:left="2" w:firstLine="0"/>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Comment peut-on l’utiliser ?</w:t>
            </w:r>
            <w:r w:rsidDel="00000000" w:rsidR="00000000" w:rsidRPr="00000000">
              <w:rPr>
                <w:rtl w:val="0"/>
              </w:rPr>
            </w:r>
          </w:p>
        </w:tc>
      </w:tr>
      <w:tr>
        <w:trPr>
          <w:cantSplit w:val="0"/>
          <w:trHeight w:val="6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9">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Concept seuil </w:t>
            </w:r>
          </w:p>
          <w:p w:rsidR="00000000" w:rsidDel="00000000" w:rsidP="00000000" w:rsidRDefault="00000000" w:rsidRPr="00000000" w14:paraId="0000005A">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(Concept à atteindre = enjeu pour enseignant)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B">
            <w:pPr>
              <w:ind w:left="2" w:firstLine="0"/>
              <w:rPr>
                <w:rFonts w:ascii="Century Gothic" w:cs="Century Gothic" w:eastAsia="Century Gothic" w:hAnsi="Century Gothic"/>
                <w:i w:val="1"/>
              </w:rPr>
            </w:pPr>
            <w:r w:rsidDel="00000000" w:rsidR="00000000" w:rsidRPr="00000000">
              <w:rPr>
                <w:rFonts w:ascii="Century Gothic" w:cs="Century Gothic" w:eastAsia="Century Gothic" w:hAnsi="Century Gothic"/>
                <w:rtl w:val="0"/>
              </w:rPr>
              <w:t xml:space="preserve">L’information génétique </w:t>
            </w:r>
            <w:r w:rsidDel="00000000" w:rsidR="00000000" w:rsidRPr="00000000">
              <w:rPr>
                <w:rtl w:val="0"/>
              </w:rPr>
            </w:r>
          </w:p>
          <w:p w:rsidR="00000000" w:rsidDel="00000000" w:rsidP="00000000" w:rsidRDefault="00000000" w:rsidRPr="00000000" w14:paraId="0000005C">
            <w:pPr>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Une molécule (ADN) comme support de l’information génétique</w:t>
            </w:r>
            <w:r w:rsidDel="00000000" w:rsidR="00000000" w:rsidRPr="00000000">
              <w:rPr>
                <w:rtl w:val="0"/>
              </w:rPr>
            </w:r>
          </w:p>
          <w:p w:rsidR="00000000" w:rsidDel="00000000" w:rsidP="00000000" w:rsidRDefault="00000000" w:rsidRPr="00000000" w14:paraId="0000005D">
            <w:pPr>
              <w:ind w:left="2" w:firstLine="0"/>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La présence de l’information génétique dans les cellules de tous les organismes vivants</w:t>
            </w:r>
            <w:r w:rsidDel="00000000" w:rsidR="00000000" w:rsidRPr="00000000">
              <w:rPr>
                <w:rtl w:val="0"/>
              </w:rPr>
            </w:r>
          </w:p>
          <w:p w:rsidR="00000000" w:rsidDel="00000000" w:rsidP="00000000" w:rsidRDefault="00000000" w:rsidRPr="00000000" w14:paraId="0000005E">
            <w:pPr>
              <w:ind w:left="2" w:firstLine="0"/>
              <w:rPr>
                <w:rFonts w:ascii="Century Gothic" w:cs="Century Gothic" w:eastAsia="Century Gothic" w:hAnsi="Century Gothic"/>
                <w:b w:val="1"/>
                <w:i w:val="1"/>
              </w:rPr>
            </w:pPr>
            <w:r w:rsidDel="00000000" w:rsidR="00000000" w:rsidRPr="00000000">
              <w:rPr>
                <w:rFonts w:ascii="Century Gothic" w:cs="Century Gothic" w:eastAsia="Century Gothic" w:hAnsi="Century Gothic"/>
                <w:rtl w:val="0"/>
              </w:rPr>
              <w:t xml:space="preserve">L’information génétique comme recette de fabrication et de fonctionnement de tout organisme vivant</w:t>
            </w:r>
            <w:r w:rsidDel="00000000" w:rsidR="00000000" w:rsidRPr="00000000">
              <w:rPr>
                <w:rtl w:val="0"/>
              </w:rPr>
            </w:r>
          </w:p>
        </w:tc>
      </w:tr>
      <w:tr>
        <w:trPr>
          <w:cantSplit w:val="0"/>
          <w:trHeight w:val="6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F">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Notions </w:t>
            </w:r>
          </w:p>
          <w:p w:rsidR="00000000" w:rsidDel="00000000" w:rsidP="00000000" w:rsidRDefault="00000000" w:rsidRPr="00000000" w14:paraId="00000060">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(Notions pour maîtriser le concept seuil et répondre à la question focus)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1">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Cellules végétales et animales, noyau, ADN, gènes, chromosomes, unité du vivant, diversité du vivant</w:t>
            </w:r>
          </w:p>
        </w:tc>
      </w:tr>
      <w:tr>
        <w:trPr>
          <w:cantSplit w:val="0"/>
          <w:trHeight w:val="74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2">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Carte conceptuelle structurée (CCs) </w:t>
            </w:r>
          </w:p>
          <w:p w:rsidR="00000000" w:rsidDel="00000000" w:rsidP="00000000" w:rsidRDefault="00000000" w:rsidRPr="00000000" w14:paraId="00000063">
            <w:pPr>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(Carte représentant notions reliées entre elles afin d’organiser une réponse à question focus)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4">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Cf cartes conceptuelles structurées proposées </w:t>
            </w:r>
          </w:p>
        </w:tc>
      </w:tr>
      <w:tr>
        <w:trPr>
          <w:cantSplit w:val="0"/>
          <w:trHeight w:val="6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5">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Transfert </w:t>
            </w:r>
          </w:p>
          <w:p w:rsidR="00000000" w:rsidDel="00000000" w:rsidP="00000000" w:rsidRDefault="00000000" w:rsidRPr="00000000" w14:paraId="00000066">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(Activité permettant de vérifier si les notions sont acquises en les réinvestissant)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7">
            <w:pPr>
              <w:ind w:left="2"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Réinvestir les notions de cellule et d’information génétique pour d’autres organismes, différents de l’être humain.</w:t>
            </w:r>
          </w:p>
        </w:tc>
      </w:tr>
    </w:tbl>
    <w:p w:rsidR="00000000" w:rsidDel="00000000" w:rsidP="00000000" w:rsidRDefault="00000000" w:rsidRPr="00000000" w14:paraId="00000068">
      <w:pPr>
        <w:rPr/>
        <w:sectPr>
          <w:headerReference r:id="rId16" w:type="default"/>
          <w:type w:val="nextPage"/>
          <w:pgSz w:h="16838" w:w="11906" w:orient="portrait"/>
          <w:pgMar w:bottom="1417" w:top="1417" w:left="1417" w:right="1417" w:header="708" w:footer="708"/>
        </w:sectPr>
      </w:pP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14:paraId="00000069">
      <w:pPr>
        <w:pStyle w:val="Heading1"/>
        <w:rPr>
          <w:rFonts w:ascii="Century Gothic" w:cs="Century Gothic" w:eastAsia="Century Gothic" w:hAnsi="Century Gothic"/>
          <w:b w:val="1"/>
          <w:color w:val="000000"/>
          <w:sz w:val="32"/>
          <w:szCs w:val="32"/>
        </w:rPr>
      </w:pPr>
      <w:r w:rsidDel="00000000" w:rsidR="00000000" w:rsidRPr="00000000">
        <w:rPr>
          <w:rtl w:val="0"/>
        </w:rPr>
      </w:r>
    </w:p>
    <w:p w:rsidR="00000000" w:rsidDel="00000000" w:rsidP="00000000" w:rsidRDefault="00000000" w:rsidRPr="00000000" w14:paraId="0000006A">
      <w:pPr>
        <w:pStyle w:val="Heading1"/>
        <w:rPr>
          <w:rFonts w:ascii="Century Gothic" w:cs="Century Gothic" w:eastAsia="Century Gothic" w:hAnsi="Century Gothic"/>
          <w:b w:val="1"/>
          <w:color w:val="000000"/>
          <w:sz w:val="32"/>
          <w:szCs w:val="32"/>
        </w:rPr>
      </w:pPr>
      <w:bookmarkStart w:colFirst="0" w:colLast="0" w:name="_heading=h.7egrzs5g5ctt" w:id="3"/>
      <w:bookmarkEnd w:id="3"/>
      <w:r w:rsidDel="00000000" w:rsidR="00000000" w:rsidRPr="00000000">
        <w:rPr>
          <w:rFonts w:ascii="Century Gothic" w:cs="Century Gothic" w:eastAsia="Century Gothic" w:hAnsi="Century Gothic"/>
          <w:b w:val="1"/>
          <w:color w:val="000000"/>
          <w:sz w:val="32"/>
          <w:szCs w:val="32"/>
          <w:rtl w:val="0"/>
        </w:rPr>
        <w:t xml:space="preserve">Contenu de la valise « la génétique autrement »</w:t>
      </w:r>
    </w:p>
    <w:p w:rsidR="00000000" w:rsidDel="00000000" w:rsidP="00000000" w:rsidRDefault="00000000" w:rsidRPr="00000000" w14:paraId="0000006B">
      <w:pPr>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06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La valise elle-même : elle contient tout le matériel nécessaire pour les 3 expériences</w:t>
      </w:r>
    </w:p>
    <w:p w:rsidR="00000000" w:rsidDel="00000000" w:rsidP="00000000" w:rsidRDefault="00000000" w:rsidRPr="00000000" w14:paraId="0000006D">
      <w:pPr>
        <w:rPr>
          <w:b w:val="1"/>
        </w:rPr>
      </w:pPr>
      <w:r w:rsidDel="00000000" w:rsidR="00000000" w:rsidRPr="00000000">
        <w:rPr>
          <w:rtl w:val="0"/>
        </w:rPr>
      </w:r>
    </w:p>
    <w:p w:rsidR="00000000" w:rsidDel="00000000" w:rsidP="00000000" w:rsidRDefault="00000000" w:rsidRPr="00000000" w14:paraId="0000006E">
      <w:pPr>
        <w:rPr>
          <w:color w:val="ff0000"/>
        </w:rPr>
      </w:pPr>
      <w:r w:rsidDel="00000000" w:rsidR="00000000" w:rsidRPr="00000000">
        <w:rPr>
          <w:color w:val="ff0000"/>
          <w:rtl w:val="0"/>
        </w:rPr>
        <w:t xml:space="preserve">                         </w:t>
      </w:r>
      <w:r w:rsidDel="00000000" w:rsidR="00000000" w:rsidRPr="00000000">
        <w:rPr>
          <w:color w:val="ff0000"/>
        </w:rPr>
        <w:drawing>
          <wp:inline distB="0" distT="0" distL="0" distR="0">
            <wp:extent cx="1908000" cy="1908000"/>
            <wp:effectExtent b="38100" l="38100" r="38100" t="38100"/>
            <wp:docPr descr="Une image contenant texte, meubles, intérieur, boîte&#10;&#10;Description générée automatiquement" id="2109137093" name="image63.jpg"/>
            <a:graphic>
              <a:graphicData uri="http://schemas.openxmlformats.org/drawingml/2006/picture">
                <pic:pic>
                  <pic:nvPicPr>
                    <pic:cNvPr descr="Une image contenant texte, meubles, intérieur, boîte&#10;&#10;Description générée automatiquement" id="0" name="image63.jpg"/>
                    <pic:cNvPicPr preferRelativeResize="0"/>
                  </pic:nvPicPr>
                  <pic:blipFill>
                    <a:blip r:embed="rId17"/>
                    <a:srcRect b="0" l="0" r="0" t="0"/>
                    <a:stretch>
                      <a:fillRect/>
                    </a:stretch>
                  </pic:blipFill>
                  <pic:spPr>
                    <a:xfrm>
                      <a:off x="0" y="0"/>
                      <a:ext cx="1908000" cy="1908000"/>
                    </a:xfrm>
                    <a:prstGeom prst="rect"/>
                    <a:ln w="38100">
                      <a:solidFill>
                        <a:srgbClr val="000000"/>
                      </a:solidFill>
                      <a:prstDash val="solid"/>
                    </a:ln>
                  </pic:spPr>
                </pic:pic>
              </a:graphicData>
            </a:graphic>
          </wp:inline>
        </w:drawing>
      </w:r>
      <w:r w:rsidDel="00000000" w:rsidR="00000000" w:rsidRPr="00000000">
        <w:rPr>
          <w:color w:val="ff0000"/>
        </w:rPr>
        <w:drawing>
          <wp:inline distB="0" distT="0" distL="0" distR="0">
            <wp:extent cx="1908000" cy="1908000"/>
            <wp:effectExtent b="38100" l="38100" r="38100" t="38100"/>
            <wp:docPr descr="Une image contenant intérieur, Emballages, carton, conteneur&#10;&#10;Description générée automatiquement" id="2109137096" name="image47.jpg"/>
            <a:graphic>
              <a:graphicData uri="http://schemas.openxmlformats.org/drawingml/2006/picture">
                <pic:pic>
                  <pic:nvPicPr>
                    <pic:cNvPr descr="Une image contenant intérieur, Emballages, carton, conteneur&#10;&#10;Description générée automatiquement" id="0" name="image47.jpg"/>
                    <pic:cNvPicPr preferRelativeResize="0"/>
                  </pic:nvPicPr>
                  <pic:blipFill>
                    <a:blip r:embed="rId18"/>
                    <a:srcRect b="0" l="0" r="0" t="0"/>
                    <a:stretch>
                      <a:fillRect/>
                    </a:stretch>
                  </pic:blipFill>
                  <pic:spPr>
                    <a:xfrm>
                      <a:off x="0" y="0"/>
                      <a:ext cx="1908000" cy="1908000"/>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F">
      <w:pPr>
        <w:rPr>
          <w:color w:val="ff0000"/>
        </w:rPr>
      </w:pPr>
      <w:r w:rsidDel="00000000" w:rsidR="00000000" w:rsidRPr="00000000">
        <w:rPr>
          <w:rtl w:val="0"/>
        </w:rPr>
      </w:r>
    </w:p>
    <w:p w:rsidR="00000000" w:rsidDel="00000000" w:rsidP="00000000" w:rsidRDefault="00000000" w:rsidRPr="00000000" w14:paraId="00000070">
      <w:pPr>
        <w:keepNext w:val="0"/>
        <w:keepLines w:val="0"/>
        <w:pageBreakBefore w:val="0"/>
        <w:widowControl w:val="1"/>
        <w:numPr>
          <w:ilvl w:val="0"/>
          <w:numId w:val="6"/>
        </w:numPr>
        <w:pBdr>
          <w:top w:color="000000" w:space="0" w:sz="0" w:val="none"/>
          <w:left w:color="000000" w:space="0" w:sz="0" w:val="none"/>
          <w:bottom w:color="000000" w:space="0" w:sz="0" w:val="none"/>
          <w:right w:color="000000" w:space="0" w:sz="0" w:val="none"/>
          <w:between w:color="000000" w:space="0" w:sz="0" w:val="none"/>
        </w:pBdr>
        <w:shd w:fill="ffffff" w:val="clear"/>
        <w:spacing w:after="200" w:before="0" w:line="36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En libre accès sur le site </w:t>
      </w:r>
      <w:hyperlink r:id="rId19">
        <w:r w:rsidDel="00000000" w:rsidR="00000000" w:rsidRPr="00000000">
          <w:rPr>
            <w:rFonts w:ascii="Century Gothic" w:cs="Century Gothic" w:eastAsia="Century Gothic" w:hAnsi="Century Gothic"/>
            <w:b w:val="0"/>
            <w:i w:val="0"/>
            <w:smallCaps w:val="0"/>
            <w:strike w:val="0"/>
            <w:color w:val="467886"/>
            <w:sz w:val="22"/>
            <w:szCs w:val="22"/>
            <w:u w:val="single"/>
            <w:shd w:fill="auto" w:val="clear"/>
            <w:vertAlign w:val="baseline"/>
            <w:rtl w:val="0"/>
          </w:rPr>
          <w:t xml:space="preserve">https://www.autresens.org/la-genetique-autrement/</w:t>
        </w:r>
      </w:hyperlink>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 : Ce présent guide de mise en œuvre des 3 expériences et des activités à l’intention de l’enseignant.e. Plusieurs scénarios pédagogiques sont disponibles.</w:t>
      </w:r>
    </w:p>
    <w:p w:rsidR="00000000" w:rsidDel="00000000" w:rsidP="00000000" w:rsidRDefault="00000000" w:rsidRPr="00000000" w14:paraId="00000071">
      <w:pPr>
        <w:keepNext w:val="0"/>
        <w:keepLines w:val="0"/>
        <w:pageBreakBefore w:val="0"/>
        <w:widowControl w:val="1"/>
        <w:numPr>
          <w:ilvl w:val="0"/>
          <w:numId w:val="6"/>
        </w:numPr>
        <w:pBdr>
          <w:top w:color="000000" w:space="0" w:sz="0" w:val="none"/>
          <w:left w:color="000000" w:space="0" w:sz="0" w:val="none"/>
          <w:bottom w:color="000000" w:space="0" w:sz="0" w:val="none"/>
          <w:right w:color="000000" w:space="0" w:sz="0" w:val="none"/>
          <w:between w:color="000000" w:space="0" w:sz="0" w:val="none"/>
        </w:pBdr>
        <w:shd w:fill="ffffff" w:val="clear"/>
        <w:spacing w:after="200" w:before="0" w:line="36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En libre accès sur le site </w:t>
      </w:r>
      <w:hyperlink r:id="rId20">
        <w:r w:rsidDel="00000000" w:rsidR="00000000" w:rsidRPr="00000000">
          <w:rPr>
            <w:rFonts w:ascii="Century Gothic" w:cs="Century Gothic" w:eastAsia="Century Gothic" w:hAnsi="Century Gothic"/>
            <w:b w:val="0"/>
            <w:i w:val="0"/>
            <w:smallCaps w:val="0"/>
            <w:strike w:val="0"/>
            <w:color w:val="467886"/>
            <w:sz w:val="22"/>
            <w:szCs w:val="22"/>
            <w:u w:val="single"/>
            <w:shd w:fill="auto" w:val="clear"/>
            <w:vertAlign w:val="baseline"/>
            <w:rtl w:val="0"/>
          </w:rPr>
          <w:t xml:space="preserve">https://www.autresens.org/la-genetique-autrement/</w:t>
        </w:r>
      </w:hyperlink>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 : Les fiches pour les élèves</w:t>
      </w:r>
    </w:p>
    <w:p w:rsidR="00000000" w:rsidDel="00000000" w:rsidP="00000000" w:rsidRDefault="00000000" w:rsidRPr="00000000" w14:paraId="00000072">
      <w:pPr>
        <w:keepNext w:val="0"/>
        <w:keepLines w:val="0"/>
        <w:pageBreakBefore w:val="0"/>
        <w:widowControl w:val="1"/>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spacing w:after="200" w:before="0" w:line="36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Fiches d’activité 1 et 2</w:t>
      </w:r>
    </w:p>
    <w:p w:rsidR="00000000" w:rsidDel="00000000" w:rsidP="00000000" w:rsidRDefault="00000000" w:rsidRPr="00000000" w14:paraId="00000073">
      <w:pPr>
        <w:keepNext w:val="0"/>
        <w:keepLines w:val="0"/>
        <w:pageBreakBefore w:val="0"/>
        <w:widowControl w:val="1"/>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spacing w:after="200" w:before="0" w:line="36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Protocoles d’expérience 1, 2 et 3</w:t>
      </w:r>
    </w:p>
    <w:p w:rsidR="00000000" w:rsidDel="00000000" w:rsidP="00000000" w:rsidRDefault="00000000" w:rsidRPr="00000000" w14:paraId="00000074">
      <w:pPr>
        <w:keepNext w:val="0"/>
        <w:keepLines w:val="0"/>
        <w:pageBreakBefore w:val="0"/>
        <w:widowControl w:val="1"/>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spacing w:after="200" w:before="0" w:line="36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Fiches de synthèse 1 et 2</w:t>
      </w:r>
    </w:p>
    <w:p w:rsidR="00000000" w:rsidDel="00000000" w:rsidP="00000000" w:rsidRDefault="00000000" w:rsidRPr="00000000" w14:paraId="00000075">
      <w:pPr>
        <w:keepNext w:val="0"/>
        <w:keepLines w:val="0"/>
        <w:pageBreakBefore w:val="0"/>
        <w:widowControl w:val="1"/>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spacing w:after="200" w:before="0" w:line="360" w:lineRule="auto"/>
        <w:ind w:left="720" w:right="0"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sectPr>
          <w:type w:val="nextPage"/>
          <w:pgSz w:h="16838" w:w="11906" w:orient="portrait"/>
          <w:pgMar w:bottom="1417" w:top="1417" w:left="1417" w:right="1417" w:header="708" w:footer="708"/>
        </w:sect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Cartes conceptuelles</w:t>
      </w:r>
    </w:p>
    <w:p w:rsidR="00000000" w:rsidDel="00000000" w:rsidP="00000000" w:rsidRDefault="00000000" w:rsidRPr="00000000" w14:paraId="00000076">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77">
      <w:pPr>
        <w:pStyle w:val="Heading2"/>
        <w:rPr>
          <w:rFonts w:ascii="Century Gothic" w:cs="Century Gothic" w:eastAsia="Century Gothic" w:hAnsi="Century Gothic"/>
          <w:b w:val="1"/>
          <w:color w:val="000000"/>
          <w:sz w:val="28"/>
          <w:szCs w:val="28"/>
        </w:rPr>
      </w:pPr>
      <w:bookmarkStart w:colFirst="0" w:colLast="0" w:name="_heading=h.1tp82dxar918" w:id="4"/>
      <w:bookmarkEnd w:id="4"/>
      <w:r w:rsidDel="00000000" w:rsidR="00000000" w:rsidRPr="00000000">
        <w:rPr>
          <w:rFonts w:ascii="Century Gothic" w:cs="Century Gothic" w:eastAsia="Century Gothic" w:hAnsi="Century Gothic"/>
          <w:b w:val="1"/>
          <w:color w:val="000000"/>
          <w:sz w:val="28"/>
          <w:szCs w:val="28"/>
          <w:rtl w:val="0"/>
        </w:rPr>
        <w:t xml:space="preserve">Les 3 expériences en bref</w:t>
      </w:r>
    </w:p>
    <w:p w:rsidR="00000000" w:rsidDel="00000000" w:rsidP="00000000" w:rsidRDefault="00000000" w:rsidRPr="00000000" w14:paraId="00000078">
      <w:pPr>
        <w:pBdr>
          <w:top w:color="000000" w:space="0" w:sz="0" w:val="none"/>
          <w:left w:color="000000" w:space="0" w:sz="0" w:val="none"/>
          <w:bottom w:color="000000" w:space="0" w:sz="0" w:val="none"/>
          <w:right w:color="000000" w:space="0" w:sz="0" w:val="none"/>
          <w:between w:color="000000" w:space="0" w:sz="0" w:val="none"/>
        </w:pBdr>
        <w:shd w:fill="ffffff" w:val="clear"/>
        <w:spacing w:after="200" w:line="360" w:lineRule="auto"/>
        <w:jc w:val="both"/>
        <w:rPr/>
      </w:pPr>
      <w:r w:rsidDel="00000000" w:rsidR="00000000" w:rsidRPr="00000000">
        <w:rPr>
          <w:rtl w:val="0"/>
        </w:rPr>
      </w:r>
    </w:p>
    <w:p w:rsidR="00000000" w:rsidDel="00000000" w:rsidP="00000000" w:rsidRDefault="00000000" w:rsidRPr="00000000" w14:paraId="00000079">
      <w:pPr>
        <w:pBdr>
          <w:top w:color="000000" w:space="0" w:sz="0" w:val="none"/>
          <w:left w:color="000000" w:space="0" w:sz="0" w:val="none"/>
          <w:bottom w:color="000000" w:space="0" w:sz="0" w:val="none"/>
          <w:right w:color="000000" w:space="0" w:sz="0" w:val="none"/>
          <w:between w:color="000000" w:space="0" w:sz="0" w:val="none"/>
        </w:pBdr>
        <w:shd w:fill="ffffff" w:val="clea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color w:val="000000"/>
          <w:rtl w:val="0"/>
        </w:rPr>
        <w:t xml:space="preserve">Afin </w:t>
      </w:r>
      <w:r w:rsidDel="00000000" w:rsidR="00000000" w:rsidRPr="00000000">
        <w:rPr>
          <w:rFonts w:ascii="Century Gothic" w:cs="Century Gothic" w:eastAsia="Century Gothic" w:hAnsi="Century Gothic"/>
          <w:rtl w:val="0"/>
        </w:rPr>
        <w:t xml:space="preserve">de construire du sens dans l’apprentissage du concept d’informations génétiques en 11H, nous vous encourageons à utiliser les 3 expériences proposées, car elles permettent d’établir des liens entre des concepts vus au cours des différentes années de la scolarité obligatoire. Cependant, chaque expérience peut être utilisée seule, et peut vous accompagner pour répondre aux objectifs spécifiques que vous vous êtes fixés.</w:t>
      </w:r>
    </w:p>
    <w:p w:rsidR="00000000" w:rsidDel="00000000" w:rsidP="00000000" w:rsidRDefault="00000000" w:rsidRPr="00000000" w14:paraId="0000007A">
      <w:pPr>
        <w:pBdr>
          <w:top w:color="000000" w:space="0" w:sz="0" w:val="none"/>
          <w:left w:color="000000" w:space="0" w:sz="0" w:val="none"/>
          <w:bottom w:color="000000" w:space="0" w:sz="0" w:val="none"/>
          <w:right w:color="000000" w:space="0" w:sz="0" w:val="none"/>
          <w:between w:color="000000" w:space="0" w:sz="0" w:val="none"/>
        </w:pBdr>
        <w:shd w:fill="ffffff" w:val="clea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Expérience 1 :</w:t>
      </w:r>
      <w:r w:rsidDel="00000000" w:rsidR="00000000" w:rsidRPr="00000000">
        <w:rPr>
          <w:rFonts w:ascii="Century Gothic" w:cs="Century Gothic" w:eastAsia="Century Gothic" w:hAnsi="Century Gothic"/>
          <w:rtl w:val="0"/>
        </w:rPr>
        <w:t xml:space="preserve"> </w:t>
      </w:r>
      <w:r w:rsidDel="00000000" w:rsidR="00000000" w:rsidRPr="00000000">
        <w:rPr>
          <w:rFonts w:ascii="Century Gothic" w:cs="Century Gothic" w:eastAsia="Century Gothic" w:hAnsi="Century Gothic"/>
          <w:b w:val="1"/>
          <w:rtl w:val="0"/>
        </w:rPr>
        <w:t xml:space="preserve">Observation et lyse partielle de différents types de cellules sur lame</w:t>
      </w:r>
      <w:r w:rsidDel="00000000" w:rsidR="00000000" w:rsidRPr="00000000">
        <w:rPr>
          <w:rtl w:val="0"/>
        </w:rPr>
      </w:r>
    </w:p>
    <w:p w:rsidR="00000000" w:rsidDel="00000000" w:rsidP="00000000" w:rsidRDefault="00000000" w:rsidRPr="00000000" w14:paraId="0000007B">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Cette expérience propose d’observer puis de lyser partiellement des cellules afin de libérer les molécules d’ADN des noyaux qui les contiennent. Ces dernières sont ensuite colorées au bleu de méthylène et rendues visibles sous microscope.</w:t>
      </w:r>
    </w:p>
    <w:p w:rsidR="00000000" w:rsidDel="00000000" w:rsidP="00000000" w:rsidRDefault="00000000" w:rsidRPr="00000000" w14:paraId="0000007C">
      <w:pPr>
        <w:pBdr>
          <w:top w:color="000000" w:space="0" w:sz="0" w:val="none"/>
          <w:left w:color="000000" w:space="0" w:sz="0" w:val="none"/>
          <w:bottom w:color="000000" w:space="0" w:sz="0" w:val="none"/>
          <w:right w:color="000000" w:space="0" w:sz="0" w:val="none"/>
          <w:between w:color="000000" w:space="0" w:sz="0" w:val="none"/>
        </w:pBdr>
        <w:spacing w:after="80" w:line="360" w:lineRule="auto"/>
        <w:jc w:val="both"/>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Expérience 2 :</w:t>
      </w:r>
      <w:r w:rsidDel="00000000" w:rsidR="00000000" w:rsidRPr="00000000">
        <w:rPr>
          <w:rFonts w:ascii="Century Gothic" w:cs="Century Gothic" w:eastAsia="Century Gothic" w:hAnsi="Century Gothic"/>
          <w:rtl w:val="0"/>
        </w:rPr>
        <w:t xml:space="preserve"> </w:t>
      </w:r>
      <w:r w:rsidDel="00000000" w:rsidR="00000000" w:rsidRPr="00000000">
        <w:rPr>
          <w:rFonts w:ascii="Century Gothic" w:cs="Century Gothic" w:eastAsia="Century Gothic" w:hAnsi="Century Gothic"/>
          <w:b w:val="1"/>
          <w:rtl w:val="0"/>
        </w:rPr>
        <w:t xml:space="preserve">Extraction simple d’ADN sur différents types de cellules</w:t>
      </w:r>
    </w:p>
    <w:p w:rsidR="00000000" w:rsidDel="00000000" w:rsidP="00000000" w:rsidRDefault="00000000" w:rsidRPr="00000000" w14:paraId="0000007D">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Cette expérience propose d’extraire de l’ADN de cellules animales (cellules buccales) et végétales. </w:t>
      </w:r>
    </w:p>
    <w:p w:rsidR="00000000" w:rsidDel="00000000" w:rsidP="00000000" w:rsidRDefault="00000000" w:rsidRPr="00000000" w14:paraId="0000007E">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b w:val="1"/>
          <w:color w:val="000000"/>
        </w:rPr>
      </w:pPr>
      <w:r w:rsidDel="00000000" w:rsidR="00000000" w:rsidRPr="00000000">
        <w:rPr>
          <w:rFonts w:ascii="Century Gothic" w:cs="Century Gothic" w:eastAsia="Century Gothic" w:hAnsi="Century Gothic"/>
          <w:b w:val="1"/>
          <w:color w:val="000000"/>
          <w:rtl w:val="0"/>
        </w:rPr>
        <w:t xml:space="preserve">Expérience 3 : Migration d’ADN lysés sur gel </w:t>
      </w:r>
    </w:p>
    <w:p w:rsidR="00000000" w:rsidDel="00000000" w:rsidP="00000000" w:rsidRDefault="00000000" w:rsidRPr="00000000" w14:paraId="0000007F">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sectPr>
          <w:type w:val="nextPage"/>
          <w:pgSz w:h="16838" w:w="11906" w:orient="portrait"/>
          <w:pgMar w:bottom="1417" w:top="1417" w:left="1417" w:right="1417" w:header="708" w:footer="708"/>
        </w:sectPr>
      </w:pPr>
      <w:r w:rsidDel="00000000" w:rsidR="00000000" w:rsidRPr="00000000">
        <w:rPr/>
        <w:drawing>
          <wp:anchor allowOverlap="1" behindDoc="0" distB="0" distT="0" distL="114300" distR="114300" hidden="0" layoutInCell="1" locked="0" relativeHeight="0" simplePos="0">
            <wp:simplePos x="0" y="0"/>
            <wp:positionH relativeFrom="margin">
              <wp:posOffset>2111698</wp:posOffset>
            </wp:positionH>
            <wp:positionV relativeFrom="margin">
              <wp:posOffset>5700395</wp:posOffset>
            </wp:positionV>
            <wp:extent cx="3764915" cy="2717165"/>
            <wp:effectExtent b="0" l="0" r="0" t="0"/>
            <wp:wrapSquare wrapText="bothSides" distB="0" distT="0" distL="114300" distR="114300"/>
            <wp:docPr descr="Une image contenant texte, personne, habits, Visage humain&#10;&#10;Le contenu généré par l’IA peut être incorrect." id="2109137053" name="image23.png"/>
            <a:graphic>
              <a:graphicData uri="http://schemas.openxmlformats.org/drawingml/2006/picture">
                <pic:pic>
                  <pic:nvPicPr>
                    <pic:cNvPr descr="Une image contenant texte, personne, habits, Visage humain&#10;&#10;Le contenu généré par l’IA peut être incorrect." id="0" name="image23.png"/>
                    <pic:cNvPicPr preferRelativeResize="0"/>
                  </pic:nvPicPr>
                  <pic:blipFill>
                    <a:blip r:embed="rId21"/>
                    <a:srcRect b="0" l="0" r="0" t="0"/>
                    <a:stretch>
                      <a:fillRect/>
                    </a:stretch>
                  </pic:blipFill>
                  <pic:spPr>
                    <a:xfrm>
                      <a:off x="0" y="0"/>
                      <a:ext cx="3764915" cy="2717165"/>
                    </a:xfrm>
                    <a:prstGeom prst="rect"/>
                    <a:ln/>
                  </pic:spPr>
                </pic:pic>
              </a:graphicData>
            </a:graphic>
          </wp:anchor>
        </w:drawing>
      </w:r>
      <w:r w:rsidDel="00000000" w:rsidR="00000000" w:rsidRPr="00000000">
        <w:rPr>
          <w:rFonts w:ascii="Century Gothic" w:cs="Century Gothic" w:eastAsia="Century Gothic" w:hAnsi="Century Gothic"/>
          <w:color w:val="000000"/>
          <w:rtl w:val="0"/>
        </w:rPr>
        <w:t xml:space="preserve">Des échantillons d’ADN particuliers découpés sont mis à la disposition des enseignants et des élèves. Ils sont déposés par l’enseignant ou par les élèves sur un gel dans lequel ils migrent sous l’effet d’un champ électrique. En fonction de leur taille, ces fragments migrent plus ou moins loin dans le gel et sont rendus visibles en une dizaine de minutes. Ils apparaissent alors sous forme de profils d’ADN, sortes de « codes-barres » caractéristiques d’un ADN particulier, extrait d’un organisme vivant particulier. </w:t>
      </w:r>
    </w:p>
    <w:p w:rsidR="00000000" w:rsidDel="00000000" w:rsidP="00000000" w:rsidRDefault="00000000" w:rsidRPr="00000000" w14:paraId="00000080">
      <w:pPr>
        <w:rPr>
          <w:b w:val="1"/>
        </w:rPr>
      </w:pPr>
      <w:r w:rsidDel="00000000" w:rsidR="00000000" w:rsidRPr="00000000">
        <w:rPr>
          <w:rtl w:val="0"/>
        </w:rPr>
      </w:r>
    </w:p>
    <w:p w:rsidR="00000000" w:rsidDel="00000000" w:rsidP="00000000" w:rsidRDefault="00000000" w:rsidRPr="00000000" w14:paraId="00000081">
      <w:pPr>
        <w:pStyle w:val="Heading2"/>
        <w:rPr>
          <w:rFonts w:ascii="Century Gothic" w:cs="Century Gothic" w:eastAsia="Century Gothic" w:hAnsi="Century Gothic"/>
          <w:b w:val="1"/>
          <w:color w:val="000000"/>
          <w:sz w:val="28"/>
          <w:szCs w:val="28"/>
        </w:rPr>
      </w:pPr>
      <w:bookmarkStart w:colFirst="0" w:colLast="0" w:name="_heading=h.agmmczi3ku7" w:id="5"/>
      <w:bookmarkEnd w:id="5"/>
      <w:r w:rsidDel="00000000" w:rsidR="00000000" w:rsidRPr="00000000">
        <w:rPr>
          <w:rFonts w:ascii="Century Gothic" w:cs="Century Gothic" w:eastAsia="Century Gothic" w:hAnsi="Century Gothic"/>
          <w:b w:val="1"/>
          <w:color w:val="000000"/>
          <w:sz w:val="28"/>
          <w:szCs w:val="28"/>
          <w:rtl w:val="0"/>
        </w:rPr>
        <w:t xml:space="preserve">Les 2 scénarios en bref</w:t>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rFonts w:ascii="Century Gothic" w:cs="Century Gothic" w:eastAsia="Century Gothic" w:hAnsi="Century Gothic"/>
          <w:color w:val="000000"/>
          <w:rtl w:val="0"/>
        </w:rPr>
        <w:t xml:space="preserve">Les 2 scénarios pédagogiques à choix qui accompagnent les expériences et les activités ont pour objectif d’illustrer le fait que chaque organisme vivant, composé de cellules, contient à l’intérieur de ses cellules des informations génétiques qui le définissent et le caractérisent. Si l’on dispose de ces informations, il est possible d’obtenir des renseignements sur l’organisme vivant dont elles sont issues. </w:t>
      </w:r>
    </w:p>
    <w:p w:rsidR="00000000" w:rsidDel="00000000" w:rsidP="00000000" w:rsidRDefault="00000000" w:rsidRPr="00000000" w14:paraId="00000084">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rFonts w:ascii="Century Gothic" w:cs="Century Gothic" w:eastAsia="Century Gothic" w:hAnsi="Century Gothic"/>
          <w:color w:val="000000"/>
          <w:rtl w:val="0"/>
        </w:rPr>
        <w:t xml:space="preserve">L’activité 1 et l’expérience 1 est la même pour tous les scénarios. L’activité 2, l’expérience 2 et l’expérience 3 sont à mettre en œuvre en suivant l’un des scénarios.</w:t>
      </w:r>
    </w:p>
    <w:p w:rsidR="00000000" w:rsidDel="00000000" w:rsidP="00000000" w:rsidRDefault="00000000" w:rsidRPr="00000000" w14:paraId="00000085">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rFonts w:ascii="Century Gothic" w:cs="Century Gothic" w:eastAsia="Century Gothic" w:hAnsi="Century Gothic"/>
          <w:color w:val="000000"/>
          <w:rtl w:val="0"/>
        </w:rPr>
        <w:t xml:space="preserve">Deux scénarios pédagogiques sont disponibles :</w:t>
      </w:r>
    </w:p>
    <w:p w:rsidR="00000000" w:rsidDel="00000000" w:rsidP="00000000" w:rsidRDefault="00000000" w:rsidRPr="00000000" w14:paraId="00000086">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rFonts w:ascii="OpenDyslexic" w:cs="OpenDyslexic" w:eastAsia="OpenDyslexic" w:hAnsi="OpenDyslexic"/>
          <w:color w:val="000000"/>
          <w:sz w:val="24"/>
          <w:szCs w:val="24"/>
        </w:rPr>
        <w:drawing>
          <wp:anchor allowOverlap="1" behindDoc="0" distB="0" distT="0" distL="114300" distR="114300" hidden="0" layoutInCell="1" locked="0" relativeHeight="0" simplePos="0">
            <wp:simplePos x="0" y="0"/>
            <wp:positionH relativeFrom="margin">
              <wp:posOffset>44450</wp:posOffset>
            </wp:positionH>
            <wp:positionV relativeFrom="margin">
              <wp:posOffset>3102706</wp:posOffset>
            </wp:positionV>
            <wp:extent cx="1677035" cy="1936750"/>
            <wp:effectExtent b="38100" l="38100" r="38100" t="38100"/>
            <wp:wrapSquare wrapText="bothSides" distB="0" distT="0" distL="114300" distR="114300"/>
            <wp:docPr descr="Une image contenant personne, femme, intérieur, habits&#10;&#10;Description générée automatiquement" id="2109137044" name="image12.jpg"/>
            <a:graphic>
              <a:graphicData uri="http://schemas.openxmlformats.org/drawingml/2006/picture">
                <pic:pic>
                  <pic:nvPicPr>
                    <pic:cNvPr descr="Une image contenant personne, femme, intérieur, habits&#10;&#10;Description générée automatiquement" id="0" name="image12.jpg"/>
                    <pic:cNvPicPr preferRelativeResize="0"/>
                  </pic:nvPicPr>
                  <pic:blipFill>
                    <a:blip r:embed="rId22"/>
                    <a:srcRect b="0" l="7109" r="39974" t="8298"/>
                    <a:stretch>
                      <a:fillRect/>
                    </a:stretch>
                  </pic:blipFill>
                  <pic:spPr>
                    <a:xfrm>
                      <a:off x="0" y="0"/>
                      <a:ext cx="1677035" cy="1936750"/>
                    </a:xfrm>
                    <a:prstGeom prst="rect"/>
                    <a:ln w="38100">
                      <a:solidFill>
                        <a:srgbClr val="000000"/>
                      </a:solidFill>
                      <a:prstDash val="solid"/>
                    </a:ln>
                  </pic:spPr>
                </pic:pic>
              </a:graphicData>
            </a:graphic>
          </wp:anchor>
        </w:drawing>
      </w:r>
      <w:r w:rsidDel="00000000" w:rsidR="00000000" w:rsidRPr="00000000">
        <w:rPr>
          <w:rFonts w:ascii="Century Gothic" w:cs="Century Gothic" w:eastAsia="Century Gothic" w:hAnsi="Century Gothic"/>
          <w:b w:val="1"/>
          <w:i w:val="1"/>
          <w:color w:val="000000"/>
          <w:rtl w:val="0"/>
        </w:rPr>
        <w:t xml:space="preserve">Médecine personnalisée</w:t>
      </w:r>
      <w:r w:rsidDel="00000000" w:rsidR="00000000" w:rsidRPr="00000000">
        <w:rPr>
          <w:rFonts w:ascii="Century Gothic" w:cs="Century Gothic" w:eastAsia="Century Gothic" w:hAnsi="Century Gothic"/>
          <w:color w:val="000000"/>
          <w:rtl w:val="0"/>
        </w:rPr>
        <w:t xml:space="preserve"> : une entrée en matière est proposée sous forme de réflexion autour de l’histoire de l’actrice Angelina Jolie qui a pris la décision de procéder à une mastectomie préventive à la suite de la détection de mutations dans les gènes impliqués dans un risque accru de cancer du sein. Un jeu de rôle permet aux élèves de se confronter à la question du risque en se glissant dans la peau d’un.e patient.e en attente d’un test génétique permettant de déterminer l’existence d’une prédisposition génétique au cancer, d’un.e proche du/de la patient.e, d’un médecin et d’un.e technicien.ne de laboratoire.</w:t>
      </w:r>
    </w:p>
    <w:p w:rsidR="00000000" w:rsidDel="00000000" w:rsidP="00000000" w:rsidRDefault="00000000" w:rsidRPr="00000000" w14:paraId="00000087">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drawing>
          <wp:anchor allowOverlap="1" behindDoc="0" distB="0" distT="0" distL="114300" distR="114300" hidden="0" layoutInCell="1" locked="0" relativeHeight="0" simplePos="0">
            <wp:simplePos x="0" y="0"/>
            <wp:positionH relativeFrom="margin">
              <wp:posOffset>2710815</wp:posOffset>
            </wp:positionH>
            <wp:positionV relativeFrom="margin">
              <wp:posOffset>6644952</wp:posOffset>
            </wp:positionV>
            <wp:extent cx="2997200" cy="1727200"/>
            <wp:effectExtent b="38100" l="38100" r="38100" t="38100"/>
            <wp:wrapSquare wrapText="bothSides" distB="0" distT="0" distL="114300" distR="114300"/>
            <wp:docPr descr="Une image contenant texte, capture d’écran, diagramme, nombre&#10;&#10;Description générée automatiquement" id="2109137057" name="image21.png"/>
            <a:graphic>
              <a:graphicData uri="http://schemas.openxmlformats.org/drawingml/2006/picture">
                <pic:pic>
                  <pic:nvPicPr>
                    <pic:cNvPr descr="Une image contenant texte, capture d’écran, diagramme, nombre&#10;&#10;Description générée automatiquement" id="0" name="image21.png"/>
                    <pic:cNvPicPr preferRelativeResize="0"/>
                  </pic:nvPicPr>
                  <pic:blipFill>
                    <a:blip r:embed="rId23"/>
                    <a:srcRect b="15872" l="24251" r="23719" t="36155"/>
                    <a:stretch>
                      <a:fillRect/>
                    </a:stretch>
                  </pic:blipFill>
                  <pic:spPr>
                    <a:xfrm>
                      <a:off x="0" y="0"/>
                      <a:ext cx="2997200" cy="1727200"/>
                    </a:xfrm>
                    <a:prstGeom prst="rect"/>
                    <a:ln w="38100">
                      <a:solidFill>
                        <a:srgbClr val="000000"/>
                      </a:solidFill>
                      <a:prstDash val="solid"/>
                    </a:ln>
                  </pic:spPr>
                </pic:pic>
              </a:graphicData>
            </a:graphic>
          </wp:anchor>
        </w:drawing>
      </w:r>
      <w:r w:rsidDel="00000000" w:rsidR="00000000" w:rsidRPr="00000000">
        <w:rPr>
          <w:rFonts w:ascii="Century Gothic" w:cs="Century Gothic" w:eastAsia="Century Gothic" w:hAnsi="Century Gothic"/>
          <w:b w:val="1"/>
          <w:i w:val="1"/>
          <w:color w:val="000000"/>
          <w:rtl w:val="0"/>
        </w:rPr>
        <w:t xml:space="preserve">Un cheveu dans la soupe de la génétique familiale</w:t>
      </w:r>
      <w:r w:rsidDel="00000000" w:rsidR="00000000" w:rsidRPr="00000000">
        <w:rPr>
          <w:rFonts w:ascii="Century Gothic" w:cs="Century Gothic" w:eastAsia="Century Gothic" w:hAnsi="Century Gothic"/>
          <w:color w:val="000000"/>
          <w:rtl w:val="0"/>
        </w:rPr>
        <w:t xml:space="preserve"> : ce scénario se penche sur la problématique de la démocratisation des test génétiques proposés par des sociétés privées et réalisés dans l’objectif de découvrir ses origines ancestrales ainsi que des membres de la famille plus ou moins éloignée. Avec le jeu de rôle proposé, les élèves se lancent dans une enquête de généalogie familiale qui révèlera bien des surprises et soulèvera des questions au sujet du consentement. </w:t>
      </w:r>
    </w:p>
    <w:p w:rsidR="00000000" w:rsidDel="00000000" w:rsidP="00000000" w:rsidRDefault="00000000" w:rsidRPr="00000000" w14:paraId="00000088">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rtl w:val="0"/>
        </w:rPr>
      </w:r>
    </w:p>
    <w:p w:rsidR="00000000" w:rsidDel="00000000" w:rsidP="00000000" w:rsidRDefault="00000000" w:rsidRPr="00000000" w14:paraId="00000089">
      <w:pPr>
        <w:pBdr>
          <w:top w:color="000000" w:space="0" w:sz="0" w:val="none"/>
          <w:left w:color="000000" w:space="0" w:sz="0" w:val="none"/>
          <w:bottom w:color="000000" w:space="0" w:sz="0" w:val="none"/>
          <w:right w:color="000000" w:space="0" w:sz="0" w:val="none"/>
          <w:between w:color="000000" w:space="0" w:sz="0" w:val="none"/>
        </w:pBdr>
        <w:shd w:fill="ffffff" w:val="clear"/>
        <w:spacing w:after="80" w:line="360" w:lineRule="auto"/>
        <w:jc w:val="both"/>
        <w:rPr>
          <w:rFonts w:ascii="Century Gothic" w:cs="Century Gothic" w:eastAsia="Century Gothic" w:hAnsi="Century Gothic"/>
          <w:color w:val="000000"/>
        </w:rPr>
      </w:pPr>
      <w:r w:rsidDel="00000000" w:rsidR="00000000" w:rsidRPr="00000000">
        <w:rPr>
          <w:rtl w:val="0"/>
        </w:rPr>
      </w:r>
    </w:p>
    <w:tbl>
      <w:tblPr>
        <w:tblStyle w:val="Table2"/>
        <w:tblpPr w:leftFromText="141" w:rightFromText="141" w:topFromText="0" w:bottomFromText="0" w:vertAnchor="text" w:horzAnchor="text" w:tblpX="0" w:tblpY="922"/>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81"/>
        <w:gridCol w:w="3402"/>
        <w:gridCol w:w="1979"/>
        <w:tblGridChange w:id="0">
          <w:tblGrid>
            <w:gridCol w:w="3681"/>
            <w:gridCol w:w="3402"/>
            <w:gridCol w:w="1979"/>
          </w:tblGrid>
        </w:tblGridChange>
      </w:tblGrid>
      <w:tr>
        <w:trPr>
          <w:cantSplit w:val="0"/>
          <w:trHeight w:val="1100" w:hRule="atLeast"/>
          <w:tblHeader w:val="0"/>
        </w:trPr>
        <w:tc>
          <w:tcPr>
            <w:vMerge w:val="restart"/>
            <w:tcBorders>
              <w:top w:color="ffffff" w:space="0" w:sz="4" w:val="single"/>
              <w:left w:color="ffffff" w:space="0" w:sz="4" w:val="single"/>
            </w:tcBorders>
          </w:tcPr>
          <w:p w:rsidR="00000000" w:rsidDel="00000000" w:rsidP="00000000" w:rsidRDefault="00000000" w:rsidRPr="00000000" w14:paraId="0000008A">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200" w:before="0" w:line="252.00000000000003" w:lineRule="auto"/>
              <w:ind w:left="360" w:right="0" w:hanging="360"/>
              <w:jc w:val="both"/>
              <w:rPr>
                <w:rFonts w:ascii="Century Gothic" w:cs="Century Gothic" w:eastAsia="Century Gothic" w:hAnsi="Century Gothic"/>
                <w:b w:val="1"/>
                <w:i w:val="0"/>
                <w:smallCaps w:val="0"/>
                <w:strike w:val="0"/>
                <w:color w:val="000000"/>
                <w:sz w:val="22"/>
                <w:szCs w:val="22"/>
                <w:u w:val="none"/>
                <w:shd w:fill="auto" w:val="clear"/>
                <w:vertAlign w:val="baseline"/>
              </w:rPr>
            </w:pPr>
            <w:bookmarkStart w:colFirst="0" w:colLast="0" w:name="_heading=h.zfyozh3uz7g7" w:id="6"/>
            <w:bookmarkEnd w:id="6"/>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Objectifs</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648335" cy="648335"/>
                  <wp:effectExtent b="0" l="0" r="0" t="0"/>
                  <wp:wrapSquare wrapText="bothSides" distB="0" distT="0" distL="114300" distR="114300"/>
                  <wp:docPr descr="Une image contenant dessin, signe&#10;&#10;Description générée automatiquement" id="2109137091" name="image56.png"/>
                  <a:graphic>
                    <a:graphicData uri="http://schemas.openxmlformats.org/drawingml/2006/picture">
                      <pic:pic>
                        <pic:nvPicPr>
                          <pic:cNvPr descr="Une image contenant dessin, signe&#10;&#10;Description générée automatiquement" id="0" name="image56.png"/>
                          <pic:cNvPicPr preferRelativeResize="0"/>
                        </pic:nvPicPr>
                        <pic:blipFill>
                          <a:blip r:embed="rId24"/>
                          <a:srcRect b="0" l="0" r="0" t="0"/>
                          <a:stretch>
                            <a:fillRect/>
                          </a:stretch>
                        </pic:blipFill>
                        <pic:spPr>
                          <a:xfrm>
                            <a:off x="0" y="0"/>
                            <a:ext cx="648335" cy="648335"/>
                          </a:xfrm>
                          <a:prstGeom prst="rect"/>
                          <a:ln/>
                        </pic:spPr>
                      </pic:pic>
                    </a:graphicData>
                  </a:graphic>
                </wp:anchor>
              </w:drawing>
            </w:r>
          </w:p>
          <w:p w:rsidR="00000000" w:rsidDel="00000000" w:rsidP="00000000" w:rsidRDefault="00000000" w:rsidRPr="00000000" w14:paraId="0000008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200" w:before="0" w:line="252.00000000000003" w:lineRule="auto"/>
              <w:ind w:left="360" w:right="0" w:hanging="360"/>
              <w:jc w:val="left"/>
              <w:rPr>
                <w:rFonts w:ascii="Century Gothic" w:cs="Century Gothic" w:eastAsia="Century Gothic" w:hAnsi="Century Gothic"/>
                <w:b w:val="1"/>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Observer l’effet du détergent sur une cellule (destruction de la membrane lipidique) et se rendre compte que l’ADN se situe dans les noyaux.</w:t>
            </w:r>
            <w:r w:rsidDel="00000000" w:rsidR="00000000" w:rsidRPr="00000000">
              <w:rPr>
                <w:rtl w:val="0"/>
              </w:rPr>
            </w:r>
          </w:p>
        </w:tc>
        <w:tc>
          <w:tcPr>
            <w:vMerge w:val="restart"/>
            <w:tcBorders>
              <w:top w:color="ffffff" w:space="0" w:sz="4" w:val="single"/>
            </w:tcBorders>
          </w:tcPr>
          <w:p w:rsidR="00000000" w:rsidDel="00000000" w:rsidP="00000000" w:rsidRDefault="00000000" w:rsidRPr="00000000" w14:paraId="0000008C">
            <w:pPr>
              <w:pBdr>
                <w:bottom w:color="ffffff" w:space="0" w:sz="4" w:val="single"/>
              </w:pBdr>
              <w:spacing w:after="20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Fiches </w:t>
            </w:r>
            <w:r w:rsidDel="00000000" w:rsidR="00000000" w:rsidRPr="00000000">
              <w:drawing>
                <wp:anchor allowOverlap="1" behindDoc="0" distB="0" distT="0" distL="114300" distR="114300" hidden="0" layoutInCell="1" locked="0" relativeHeight="0" simplePos="0">
                  <wp:simplePos x="0" y="0"/>
                  <wp:positionH relativeFrom="column">
                    <wp:posOffset>-7619</wp:posOffset>
                  </wp:positionH>
                  <wp:positionV relativeFrom="paragraph">
                    <wp:posOffset>0</wp:posOffset>
                  </wp:positionV>
                  <wp:extent cx="565150" cy="565150"/>
                  <wp:effectExtent b="0" l="0" r="0" t="0"/>
                  <wp:wrapSquare wrapText="bothSides" distB="0" distT="0" distL="114300" distR="114300"/>
                  <wp:docPr id="2109137061" name="image5.png"/>
                  <a:graphic>
                    <a:graphicData uri="http://schemas.openxmlformats.org/drawingml/2006/picture">
                      <pic:pic>
                        <pic:nvPicPr>
                          <pic:cNvPr id="0" name="image5.png"/>
                          <pic:cNvPicPr preferRelativeResize="0"/>
                        </pic:nvPicPr>
                        <pic:blipFill>
                          <a:blip r:embed="rId25"/>
                          <a:srcRect b="0" l="0" r="0" t="0"/>
                          <a:stretch>
                            <a:fillRect/>
                          </a:stretch>
                        </pic:blipFill>
                        <pic:spPr>
                          <a:xfrm>
                            <a:off x="0" y="0"/>
                            <a:ext cx="565150" cy="565150"/>
                          </a:xfrm>
                          <a:prstGeom prst="rect"/>
                          <a:ln/>
                        </pic:spPr>
                      </pic:pic>
                    </a:graphicData>
                  </a:graphic>
                </wp:anchor>
              </w:drawing>
            </w:r>
          </w:p>
          <w:p w:rsidR="00000000" w:rsidDel="00000000" w:rsidP="00000000" w:rsidRDefault="00000000" w:rsidRPr="00000000" w14:paraId="0000008D">
            <w:pPr>
              <w:pBdr>
                <w:bottom w:color="ffffff" w:space="0" w:sz="4" w:val="single"/>
              </w:pBdr>
              <w:spacing w:after="200" w:line="252.00000000000003" w:lineRule="auto"/>
              <w:jc w:val="center"/>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08E">
            <w:pPr>
              <w:pBdr>
                <w:bottom w:color="ffffff" w:space="0" w:sz="4" w:val="single"/>
              </w:pBdr>
              <w:spacing w:after="200" w:line="252.00000000000003" w:lineRule="auto"/>
              <w:jc w:val="center"/>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08F">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Activité 1_fiche élèves</w:t>
            </w:r>
          </w:p>
          <w:p w:rsidR="00000000" w:rsidDel="00000000" w:rsidP="00000000" w:rsidRDefault="00000000" w:rsidRPr="00000000" w14:paraId="00000090">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Expérience 1_fiche élèves</w:t>
            </w:r>
          </w:p>
          <w:p w:rsidR="00000000" w:rsidDel="00000000" w:rsidP="00000000" w:rsidRDefault="00000000" w:rsidRPr="00000000" w14:paraId="00000091">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Synthèse_structureADN_fiche élèves</w:t>
            </w:r>
          </w:p>
        </w:tc>
        <w:tc>
          <w:tcPr>
            <w:tcBorders>
              <w:top w:color="ffffff" w:space="0" w:sz="4" w:val="single"/>
              <w:right w:color="ffffff" w:space="0" w:sz="4" w:val="single"/>
            </w:tcBorders>
          </w:tcPr>
          <w:p w:rsidR="00000000" w:rsidDel="00000000" w:rsidP="00000000" w:rsidRDefault="00000000" w:rsidRPr="00000000" w14:paraId="00000092">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color w:val="000000"/>
              </w:rPr>
            </w:pPr>
            <w:r w:rsidDel="00000000" w:rsidR="00000000" w:rsidRPr="00000000">
              <w:rPr>
                <w:rFonts w:ascii="Century Gothic" w:cs="Century Gothic" w:eastAsia="Century Gothic" w:hAnsi="Century Gothic"/>
                <w:b w:val="1"/>
                <w:color w:val="000000"/>
                <w:rtl w:val="0"/>
              </w:rPr>
              <w:t xml:space="preserve">Temps requis</w:t>
            </w:r>
          </w:p>
          <w:p w:rsidR="00000000" w:rsidDel="00000000" w:rsidP="00000000" w:rsidRDefault="00000000" w:rsidRPr="00000000" w14:paraId="00000093">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color w:val="000000"/>
              </w:rPr>
            </w:pPr>
            <w:r w:rsidDel="00000000" w:rsidR="00000000" w:rsidRPr="00000000">
              <w:rPr>
                <w:rtl w:val="0"/>
              </w:rPr>
            </w:r>
          </w:p>
          <w:p w:rsidR="00000000" w:rsidDel="00000000" w:rsidP="00000000" w:rsidRDefault="00000000" w:rsidRPr="00000000" w14:paraId="0000009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b w:val="1"/>
                <w:color w:val="000000"/>
              </w:rPr>
            </w:pPr>
            <w:r w:rsidDel="00000000" w:rsidR="00000000" w:rsidRPr="00000000">
              <w:rPr>
                <w:rFonts w:ascii="Century Gothic" w:cs="Century Gothic" w:eastAsia="Century Gothic" w:hAnsi="Century Gothic"/>
                <w:rtl w:val="0"/>
              </w:rPr>
              <w:t xml:space="preserve">1-2 séances (cf. remarques)</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-50164</wp:posOffset>
                  </wp:positionH>
                  <wp:positionV relativeFrom="paragraph">
                    <wp:posOffset>0</wp:posOffset>
                  </wp:positionV>
                  <wp:extent cx="567055" cy="567055"/>
                  <wp:effectExtent b="0" l="0" r="0" t="0"/>
                  <wp:wrapSquare wrapText="bothSides" distB="0" distT="0" distL="114300" distR="114300"/>
                  <wp:docPr descr="Une image contenant objet, horloge, boule, blanc&#10;&#10;Description générée automatiquement" id="2109137045" name="image8.png"/>
                  <a:graphic>
                    <a:graphicData uri="http://schemas.openxmlformats.org/drawingml/2006/picture">
                      <pic:pic>
                        <pic:nvPicPr>
                          <pic:cNvPr descr="Une image contenant objet, horloge, boule, blanc&#10;&#10;Description générée automatiquement" id="0" name="image8.png"/>
                          <pic:cNvPicPr preferRelativeResize="0"/>
                        </pic:nvPicPr>
                        <pic:blipFill>
                          <a:blip r:embed="rId26"/>
                          <a:srcRect b="0" l="0" r="0" t="0"/>
                          <a:stretch>
                            <a:fillRect/>
                          </a:stretch>
                        </pic:blipFill>
                        <pic:spPr>
                          <a:xfrm>
                            <a:off x="0" y="0"/>
                            <a:ext cx="567055" cy="567055"/>
                          </a:xfrm>
                          <a:prstGeom prst="rect"/>
                          <a:ln/>
                        </pic:spPr>
                      </pic:pic>
                    </a:graphicData>
                  </a:graphic>
                </wp:anchor>
              </w:drawing>
            </w:r>
          </w:p>
        </w:tc>
      </w:tr>
      <w:tr>
        <w:trPr>
          <w:cantSplit w:val="0"/>
          <w:trHeight w:val="482" w:hRule="atLeast"/>
          <w:tblHeader w:val="0"/>
        </w:trPr>
        <w:tc>
          <w:tcPr>
            <w:vMerge w:val="continue"/>
            <w:tcBorders>
              <w:top w:color="ffffff" w:space="0" w:sz="4" w:val="single"/>
              <w:left w:color="ffffff" w:space="0" w:sz="4" w:val="single"/>
            </w:tcBorders>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b w:val="1"/>
                <w:color w:val="000000"/>
              </w:rPr>
            </w:pPr>
            <w:r w:rsidDel="00000000" w:rsidR="00000000" w:rsidRPr="00000000">
              <w:rPr>
                <w:rtl w:val="0"/>
              </w:rPr>
            </w:r>
          </w:p>
        </w:tc>
        <w:tc>
          <w:tcPr>
            <w:vMerge w:val="continue"/>
            <w:tcBorders>
              <w:top w:color="ffffff" w:space="0" w:sz="4" w:val="single"/>
            </w:tcBorders>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b w:val="1"/>
                <w:color w:val="000000"/>
              </w:rPr>
            </w:pPr>
            <w:r w:rsidDel="00000000" w:rsidR="00000000" w:rsidRPr="00000000">
              <w:rPr>
                <w:rtl w:val="0"/>
              </w:rPr>
            </w:r>
          </w:p>
        </w:tc>
        <w:tc>
          <w:tcPr>
            <w:vMerge w:val="restart"/>
            <w:tcBorders>
              <w:right w:color="ffffff" w:space="0" w:sz="4" w:val="single"/>
            </w:tcBorders>
          </w:tcPr>
          <w:p w:rsidR="00000000" w:rsidDel="00000000" w:rsidP="00000000" w:rsidRDefault="00000000" w:rsidRPr="00000000" w14:paraId="00000097">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Forme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-4610099</wp:posOffset>
                      </wp:positionH>
                      <wp:positionV relativeFrom="paragraph">
                        <wp:posOffset>-1320799</wp:posOffset>
                      </wp:positionV>
                      <wp:extent cx="5833745" cy="3898591"/>
                      <wp:effectExtent b="0" l="0" r="0" t="0"/>
                      <wp:wrapNone/>
                      <wp:docPr id="2109137015" name=""/>
                      <a:graphic>
                        <a:graphicData uri="http://schemas.microsoft.com/office/word/2010/wordprocessingShape">
                          <wps:wsp>
                            <wps:cNvSpPr/>
                            <wps:cNvPr id="11" name="Shape 11"/>
                            <wps:spPr>
                              <a:xfrm>
                                <a:off x="2448178" y="1849755"/>
                                <a:ext cx="5795645" cy="3860491"/>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-4610099</wp:posOffset>
                      </wp:positionH>
                      <wp:positionV relativeFrom="paragraph">
                        <wp:posOffset>-1320799</wp:posOffset>
                      </wp:positionV>
                      <wp:extent cx="5833745" cy="3898591"/>
                      <wp:effectExtent b="0" l="0" r="0" t="0"/>
                      <wp:wrapNone/>
                      <wp:docPr id="2109137015" name="image37.png"/>
                      <a:graphic>
                        <a:graphicData uri="http://schemas.openxmlformats.org/drawingml/2006/picture">
                          <pic:pic>
                            <pic:nvPicPr>
                              <pic:cNvPr id="0" name="image37.png"/>
                              <pic:cNvPicPr preferRelativeResize="0"/>
                            </pic:nvPicPr>
                            <pic:blipFill>
                              <a:blip r:embed="rId14"/>
                              <a:srcRect/>
                              <a:stretch>
                                <a:fillRect/>
                              </a:stretch>
                            </pic:blipFill>
                            <pic:spPr>
                              <a:xfrm>
                                <a:off x="0" y="0"/>
                                <a:ext cx="5833745" cy="3898591"/>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-27939</wp:posOffset>
                  </wp:positionH>
                  <wp:positionV relativeFrom="paragraph">
                    <wp:posOffset>1353184</wp:posOffset>
                  </wp:positionV>
                  <wp:extent cx="572135" cy="379730"/>
                  <wp:effectExtent b="0" l="0" r="0" t="0"/>
                  <wp:wrapSquare wrapText="bothSides" distB="0" distT="0" distL="114300" distR="114300"/>
                  <wp:docPr descr="Une image contenant dessin, fenêtre&#10;&#10;Description générée automatiquement" id="2109137066" name="image24.png"/>
                  <a:graphic>
                    <a:graphicData uri="http://schemas.openxmlformats.org/drawingml/2006/picture">
                      <pic:pic>
                        <pic:nvPicPr>
                          <pic:cNvPr descr="Une image contenant dessin, fenêtre&#10;&#10;Description générée automatiquement" id="0" name="image24.png"/>
                          <pic:cNvPicPr preferRelativeResize="0"/>
                        </pic:nvPicPr>
                        <pic:blipFill>
                          <a:blip r:embed="rId27"/>
                          <a:srcRect b="0" l="0" r="0" t="0"/>
                          <a:stretch>
                            <a:fillRect/>
                          </a:stretch>
                        </pic:blipFill>
                        <pic:spPr>
                          <a:xfrm>
                            <a:off x="0" y="0"/>
                            <a:ext cx="572135" cy="379730"/>
                          </a:xfrm>
                          <a:prstGeom prst="rect"/>
                          <a:ln/>
                        </pic:spPr>
                      </pic:pic>
                    </a:graphicData>
                  </a:graphic>
                </wp:anchor>
              </w:drawing>
            </w:r>
          </w:p>
          <w:p w:rsidR="00000000" w:rsidDel="00000000" w:rsidP="00000000" w:rsidRDefault="00000000" w:rsidRPr="00000000" w14:paraId="00000098">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099">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b w:val="1"/>
              </w:rPr>
            </w:pPr>
            <w:r w:rsidDel="00000000" w:rsidR="00000000" w:rsidRPr="00000000">
              <w:rPr>
                <w:rFonts w:ascii="Century Gothic" w:cs="Century Gothic" w:eastAsia="Century Gothic" w:hAnsi="Century Gothic"/>
                <w:rtl w:val="0"/>
              </w:rPr>
              <w:t xml:space="preserve">Groupes de 2</w:t>
            </w:r>
            <w:r w:rsidDel="00000000" w:rsidR="00000000" w:rsidRPr="00000000">
              <w:rPr>
                <w:rtl w:val="0"/>
              </w:rPr>
            </w:r>
          </w:p>
        </w:tc>
      </w:tr>
      <w:tr>
        <w:trPr>
          <w:cantSplit w:val="0"/>
          <w:trHeight w:val="1220" w:hRule="atLeast"/>
          <w:tblHeader w:val="0"/>
        </w:trPr>
        <w:tc>
          <w:tcPr>
            <w:tcBorders>
              <w:left w:color="ffffff" w:space="0" w:sz="4" w:val="single"/>
            </w:tcBorders>
          </w:tcPr>
          <w:p w:rsidR="00000000" w:rsidDel="00000000" w:rsidP="00000000" w:rsidRDefault="00000000" w:rsidRPr="00000000" w14:paraId="0000009A">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Prérequis</w:t>
            </w:r>
            <w:r w:rsidDel="00000000" w:rsidR="00000000" w:rsidRPr="00000000">
              <w:rPr>
                <w:rFonts w:ascii="Century Gothic" w:cs="Century Gothic" w:eastAsia="Century Gothic" w:hAnsi="Century Gothic"/>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-31749</wp:posOffset>
                  </wp:positionH>
                  <wp:positionV relativeFrom="paragraph">
                    <wp:posOffset>0</wp:posOffset>
                  </wp:positionV>
                  <wp:extent cx="605155" cy="605155"/>
                  <wp:effectExtent b="0" l="0" r="0" t="0"/>
                  <wp:wrapSquare wrapText="bothSides" distB="0" distT="0" distL="114300" distR="114300"/>
                  <wp:docPr id="2109137062" name="image28.png"/>
                  <a:graphic>
                    <a:graphicData uri="http://schemas.openxmlformats.org/drawingml/2006/picture">
                      <pic:pic>
                        <pic:nvPicPr>
                          <pic:cNvPr id="0" name="image28.png"/>
                          <pic:cNvPicPr preferRelativeResize="0"/>
                        </pic:nvPicPr>
                        <pic:blipFill>
                          <a:blip r:embed="rId28"/>
                          <a:srcRect b="34215" l="19621" r="57562" t="29278"/>
                          <a:stretch>
                            <a:fillRect/>
                          </a:stretch>
                        </pic:blipFill>
                        <pic:spPr>
                          <a:xfrm>
                            <a:off x="0" y="0"/>
                            <a:ext cx="605155" cy="605155"/>
                          </a:xfrm>
                          <a:prstGeom prst="rect"/>
                          <a:ln/>
                        </pic:spPr>
                      </pic:pic>
                    </a:graphicData>
                  </a:graphic>
                </wp:anchor>
              </w:drawing>
            </w:r>
          </w:p>
          <w:p w:rsidR="00000000" w:rsidDel="00000000" w:rsidP="00000000" w:rsidRDefault="00000000" w:rsidRPr="00000000" w14:paraId="0000009B">
            <w:pPr>
              <w:rPr/>
            </w:pPr>
            <w:r w:rsidDel="00000000" w:rsidR="00000000" w:rsidRPr="00000000">
              <w:rPr>
                <w:rFonts w:ascii="Century Gothic" w:cs="Century Gothic" w:eastAsia="Century Gothic" w:hAnsi="Century Gothic"/>
                <w:rtl w:val="0"/>
              </w:rPr>
              <w:t xml:space="preserve">Le vivant, la cellule</w:t>
            </w:r>
            <w:r w:rsidDel="00000000" w:rsidR="00000000" w:rsidRPr="00000000">
              <w:rPr>
                <w:rtl w:val="0"/>
              </w:rPr>
            </w:r>
          </w:p>
        </w:tc>
        <w:tc>
          <w:tcPr>
            <w:vMerge w:val="continue"/>
            <w:tcBorders>
              <w:top w:color="ffffff" w:space="0" w:sz="4" w:val="single"/>
            </w:tcBorders>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right w:color="ffffff" w:space="0" w:sz="4" w:val="single"/>
            </w:tcBorders>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2270" w:hRule="atLeast"/>
          <w:tblHeader w:val="0"/>
        </w:trPr>
        <w:tc>
          <w:tcPr>
            <w:gridSpan w:val="3"/>
            <w:tcBorders>
              <w:left w:color="ffffff" w:space="0" w:sz="4" w:val="single"/>
              <w:bottom w:color="ffffff" w:space="0" w:sz="4" w:val="single"/>
              <w:right w:color="ffffff" w:space="0" w:sz="4" w:val="single"/>
            </w:tcBorders>
          </w:tcPr>
          <w:p w:rsidR="00000000" w:rsidDel="00000000" w:rsidP="00000000" w:rsidRDefault="00000000" w:rsidRPr="00000000" w14:paraId="0000009E">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b w:val="1"/>
                <w:sz w:val="26"/>
                <w:szCs w:val="26"/>
                <w:rtl w:val="0"/>
              </w:rPr>
              <w:t xml:space="preserve">Remarques</w:t>
            </w:r>
            <w:r w:rsidDel="00000000" w:rsidR="00000000" w:rsidRPr="00000000">
              <w:drawing>
                <wp:anchor allowOverlap="1" behindDoc="0" distB="0" distT="0" distL="114300" distR="114300" hidden="0" layoutInCell="1" locked="0" relativeHeight="0" simplePos="0">
                  <wp:simplePos x="0" y="0"/>
                  <wp:positionH relativeFrom="column">
                    <wp:posOffset>-65024</wp:posOffset>
                  </wp:positionH>
                  <wp:positionV relativeFrom="paragraph">
                    <wp:posOffset>0</wp:posOffset>
                  </wp:positionV>
                  <wp:extent cx="528320" cy="528320"/>
                  <wp:effectExtent b="0" l="0" r="0" t="0"/>
                  <wp:wrapSquare wrapText="bothSides" distB="0" distT="0" distL="114300" distR="114300"/>
                  <wp:docPr descr="Une image contenant fournitures de bureau, punaise&#10;&#10;Description générée automatiquement" id="2109137043" name="image3.png"/>
                  <a:graphic>
                    <a:graphicData uri="http://schemas.openxmlformats.org/drawingml/2006/picture">
                      <pic:pic>
                        <pic:nvPicPr>
                          <pic:cNvPr descr="Une image contenant fournitures de bureau, punaise&#10;&#10;Description générée automatiquement" id="0" name="image3.png"/>
                          <pic:cNvPicPr preferRelativeResize="0"/>
                        </pic:nvPicPr>
                        <pic:blipFill>
                          <a:blip r:embed="rId29"/>
                          <a:srcRect b="0" l="0" r="0" t="0"/>
                          <a:stretch>
                            <a:fillRect/>
                          </a:stretch>
                        </pic:blipFill>
                        <pic:spPr>
                          <a:xfrm>
                            <a:off x="0" y="0"/>
                            <a:ext cx="528320" cy="528320"/>
                          </a:xfrm>
                          <a:prstGeom prst="rect"/>
                          <a:ln/>
                        </pic:spPr>
                      </pic:pic>
                    </a:graphicData>
                  </a:graphic>
                </wp:anchor>
              </w:drawing>
            </w:r>
          </w:p>
          <w:p w:rsidR="00000000" w:rsidDel="00000000" w:rsidP="00000000" w:rsidRDefault="00000000" w:rsidRPr="00000000" w14:paraId="0000009F">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L’enseignant.e peut choisir s’il/si elle souhaite refaire cette expérience qui est habituellement réalisée en 9H, ou juste faire un rappel, ou encore juste montrer des photos aux élèves. Il est également possible de ne réaliser que la partie théorique (activité 1 + fiche de synthèse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-114299</wp:posOffset>
                      </wp:positionH>
                      <wp:positionV relativeFrom="paragraph">
                        <wp:posOffset>1625600</wp:posOffset>
                      </wp:positionV>
                      <wp:extent cx="5833745" cy="3773050"/>
                      <wp:effectExtent b="0" l="0" r="0" t="0"/>
                      <wp:wrapNone/>
                      <wp:docPr id="2109137020" name=""/>
                      <a:graphic>
                        <a:graphicData uri="http://schemas.microsoft.com/office/word/2010/wordprocessingShape">
                          <wps:wsp>
                            <wps:cNvSpPr/>
                            <wps:cNvPr id="16" name="Shape 16"/>
                            <wps:spPr>
                              <a:xfrm>
                                <a:off x="2448178" y="1912525"/>
                                <a:ext cx="5795645" cy="3734950"/>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-114299</wp:posOffset>
                      </wp:positionH>
                      <wp:positionV relativeFrom="paragraph">
                        <wp:posOffset>1625600</wp:posOffset>
                      </wp:positionV>
                      <wp:extent cx="5833745" cy="3773050"/>
                      <wp:effectExtent b="0" l="0" r="0" t="0"/>
                      <wp:wrapNone/>
                      <wp:docPr id="2109137020" name="image45.png"/>
                      <a:graphic>
                        <a:graphicData uri="http://schemas.openxmlformats.org/drawingml/2006/picture">
                          <pic:pic>
                            <pic:nvPicPr>
                              <pic:cNvPr id="0" name="image45.png"/>
                              <pic:cNvPicPr preferRelativeResize="0"/>
                            </pic:nvPicPr>
                            <pic:blipFill>
                              <a:blip r:embed="rId14"/>
                              <a:srcRect/>
                              <a:stretch>
                                <a:fillRect/>
                              </a:stretch>
                            </pic:blipFill>
                            <pic:spPr>
                              <a:xfrm>
                                <a:off x="0" y="0"/>
                                <a:ext cx="5833745" cy="3773050"/>
                              </a:xfrm>
                              <a:prstGeom prst="rect"/>
                              <a:ln/>
                            </pic:spPr>
                          </pic:pic>
                        </a:graphicData>
                      </a:graphic>
                    </wp:anchor>
                  </w:drawing>
                </mc:Fallback>
              </mc:AlternateContent>
            </w:r>
          </w:p>
        </w:tc>
      </w:tr>
    </w:tbl>
    <w:p w:rsidR="00000000" w:rsidDel="00000000" w:rsidP="00000000" w:rsidRDefault="00000000" w:rsidRPr="00000000" w14:paraId="000000A2">
      <w:pPr>
        <w:pStyle w:val="Heading1"/>
        <w:rPr>
          <w:rFonts w:ascii="Century Gothic" w:cs="Century Gothic" w:eastAsia="Century Gothic" w:hAnsi="Century Gothic"/>
          <w:b w:val="1"/>
          <w:color w:val="000000"/>
          <w:sz w:val="32"/>
          <w:szCs w:val="32"/>
        </w:rPr>
      </w:pPr>
      <w:bookmarkStart w:colFirst="0" w:colLast="0" w:name="_heading=h.hdraz8y76cht" w:id="7"/>
      <w:bookmarkEnd w:id="7"/>
      <w:r w:rsidDel="00000000" w:rsidR="00000000" w:rsidRPr="00000000">
        <w:rPr>
          <w:rFonts w:ascii="Century Gothic" w:cs="Century Gothic" w:eastAsia="Century Gothic" w:hAnsi="Century Gothic"/>
          <w:b w:val="1"/>
          <w:color w:val="000000"/>
          <w:sz w:val="32"/>
          <w:szCs w:val="32"/>
        </w:rPr>
        <w:drawing>
          <wp:anchor allowOverlap="1" behindDoc="0" distB="0" distT="0" distL="114300" distR="114300" hidden="0" layoutInCell="1" locked="0" relativeHeight="0" simplePos="0">
            <wp:simplePos x="0" y="0"/>
            <wp:positionH relativeFrom="margin">
              <wp:posOffset>-1740022</wp:posOffset>
            </wp:positionH>
            <wp:positionV relativeFrom="margin">
              <wp:posOffset>-177114</wp:posOffset>
            </wp:positionV>
            <wp:extent cx="5883275" cy="450850"/>
            <wp:effectExtent b="0" l="0" r="0" t="0"/>
            <wp:wrapSquare wrapText="bothSides" distB="0" distT="0" distL="114300" distR="114300"/>
            <wp:docPr id="2109137064" name="image25.png"/>
            <a:graphic>
              <a:graphicData uri="http://schemas.openxmlformats.org/drawingml/2006/picture">
                <pic:pic>
                  <pic:nvPicPr>
                    <pic:cNvPr id="0" name="image25.png"/>
                    <pic:cNvPicPr preferRelativeResize="0"/>
                  </pic:nvPicPr>
                  <pic:blipFill>
                    <a:blip r:embed="rId30"/>
                    <a:srcRect b="0" l="0" r="0" t="0"/>
                    <a:stretch>
                      <a:fillRect/>
                    </a:stretch>
                  </pic:blipFill>
                  <pic:spPr>
                    <a:xfrm>
                      <a:off x="0" y="0"/>
                      <a:ext cx="5883275" cy="450850"/>
                    </a:xfrm>
                    <a:prstGeom prst="rect"/>
                    <a:ln/>
                  </pic:spPr>
                </pic:pic>
              </a:graphicData>
            </a:graphic>
          </wp:anchor>
        </w:drawing>
      </w:r>
      <w:r w:rsidDel="00000000" w:rsidR="00000000" w:rsidRPr="00000000">
        <w:rPr>
          <w:rFonts w:ascii="Century Gothic" w:cs="Century Gothic" w:eastAsia="Century Gothic" w:hAnsi="Century Gothic"/>
          <w:b w:val="1"/>
          <w:color w:val="000000"/>
          <w:sz w:val="32"/>
          <w:szCs w:val="32"/>
          <w:rtl w:val="0"/>
        </w:rPr>
        <w:t xml:space="preserve">Expérience 1 : Indications pour l’enseignant.e</w:t>
      </w:r>
    </w:p>
    <w:tbl>
      <w:tblPr>
        <w:tblStyle w:val="Table3"/>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4956"/>
        <w:tblGridChange w:id="0">
          <w:tblGrid>
            <w:gridCol w:w="4106"/>
            <w:gridCol w:w="4956"/>
          </w:tblGrid>
        </w:tblGridChange>
      </w:tblGrid>
      <w:tr>
        <w:trPr>
          <w:cantSplit w:val="0"/>
          <w:trHeight w:val="711" w:hRule="atLeast"/>
          <w:tblHeader w:val="0"/>
        </w:trPr>
        <w:tc>
          <w:tcPr>
            <w:gridSpan w:val="2"/>
            <w:tcBorders>
              <w:top w:color="ffffff" w:space="0" w:sz="4" w:val="single"/>
              <w:left w:color="ffffff" w:space="0" w:sz="4" w:val="single"/>
              <w:bottom w:color="000000" w:space="0" w:sz="0" w:val="nil"/>
              <w:right w:color="ffffff" w:space="0" w:sz="4" w:val="single"/>
            </w:tcBorders>
          </w:tcPr>
          <w:p w:rsidR="00000000" w:rsidDel="00000000" w:rsidP="00000000" w:rsidRDefault="00000000" w:rsidRPr="00000000" w14:paraId="000000A3">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sz w:val="26"/>
                <w:szCs w:val="26"/>
              </w:rPr>
            </w:pPr>
            <w:bookmarkStart w:colFirst="0" w:colLast="0" w:name="_heading=h.1t2a52ef5eym" w:id="8"/>
            <w:bookmarkEnd w:id="8"/>
            <w:r w:rsidDel="00000000" w:rsidR="00000000" w:rsidRPr="00000000">
              <w:rPr>
                <w:rtl w:val="0"/>
              </w:rPr>
            </w:r>
          </w:p>
          <w:p w:rsidR="00000000" w:rsidDel="00000000" w:rsidP="00000000" w:rsidRDefault="00000000" w:rsidRPr="00000000" w14:paraId="000000A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b w:val="1"/>
                <w:sz w:val="26"/>
                <w:szCs w:val="26"/>
                <w:rtl w:val="0"/>
              </w:rPr>
              <w:t xml:space="preserve">Matériel (pour 2 élèves) : observation de cellules d’oignons</w:t>
            </w:r>
            <w:r w:rsidDel="00000000" w:rsidR="00000000" w:rsidRPr="00000000">
              <w:drawing>
                <wp:anchor allowOverlap="1" behindDoc="0" distB="0" distT="0" distL="114300" distR="114300" hidden="0" layoutInCell="1" locked="0" relativeHeight="0" simplePos="0">
                  <wp:simplePos x="0" y="0"/>
                  <wp:positionH relativeFrom="column">
                    <wp:posOffset>-2538</wp:posOffset>
                  </wp:positionH>
                  <wp:positionV relativeFrom="paragraph">
                    <wp:posOffset>0</wp:posOffset>
                  </wp:positionV>
                  <wp:extent cx="574675" cy="574675"/>
                  <wp:effectExtent b="0" l="0" r="0" t="0"/>
                  <wp:wrapSquare wrapText="bothSides" distB="0" distT="0" distL="114300" distR="114300"/>
                  <wp:docPr descr="Une image contenant intérieur, assis, grille-pain, jaune&#10;&#10;Description générée automatiquement" id="2109137063" name="image15.png"/>
                  <a:graphic>
                    <a:graphicData uri="http://schemas.openxmlformats.org/drawingml/2006/picture">
                      <pic:pic>
                        <pic:nvPicPr>
                          <pic:cNvPr descr="Une image contenant intérieur, assis, grille-pain, jaune&#10;&#10;Description générée automatiquement" id="0" name="image15.png"/>
                          <pic:cNvPicPr preferRelativeResize="0"/>
                        </pic:nvPicPr>
                        <pic:blipFill>
                          <a:blip r:embed="rId31"/>
                          <a:srcRect b="0" l="0" r="0" t="0"/>
                          <a:stretch>
                            <a:fillRect/>
                          </a:stretch>
                        </pic:blipFill>
                        <pic:spPr>
                          <a:xfrm>
                            <a:off x="0" y="0"/>
                            <a:ext cx="574675" cy="574675"/>
                          </a:xfrm>
                          <a:prstGeom prst="rect"/>
                          <a:ln/>
                        </pic:spPr>
                      </pic:pic>
                    </a:graphicData>
                  </a:graphic>
                </wp:anchor>
              </w:drawing>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A6">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 microscope</w:t>
            </w:r>
          </w:p>
          <w:p w:rsidR="00000000" w:rsidDel="00000000" w:rsidP="00000000" w:rsidRDefault="00000000" w:rsidRPr="00000000" w14:paraId="000000A7">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lames pour microscope</w:t>
              <w:tab/>
              <w:tab/>
              <w:t xml:space="preserve"> </w:t>
            </w:r>
          </w:p>
          <w:p w:rsidR="00000000" w:rsidDel="00000000" w:rsidP="00000000" w:rsidRDefault="00000000" w:rsidRPr="00000000" w14:paraId="000000A8">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lamelles</w:t>
            </w:r>
          </w:p>
          <w:p w:rsidR="00000000" w:rsidDel="00000000" w:rsidP="00000000" w:rsidRDefault="00000000" w:rsidRPr="00000000" w14:paraId="000000A9">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- 4 pipettes</w:t>
            </w:r>
          </w:p>
          <w:p w:rsidR="00000000" w:rsidDel="00000000" w:rsidP="00000000" w:rsidRDefault="00000000" w:rsidRPr="00000000" w14:paraId="000000AA">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pinces brucelles</w:t>
            </w:r>
          </w:p>
          <w:p w:rsidR="00000000" w:rsidDel="00000000" w:rsidP="00000000" w:rsidRDefault="00000000" w:rsidRPr="00000000" w14:paraId="000000AB">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Echantillons d’oignons (écailles)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AC">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Du papier ménage </w:t>
              <w:tab/>
              <w:tab/>
              <w:t xml:space="preserve"> </w:t>
            </w:r>
          </w:p>
          <w:p w:rsidR="00000000" w:rsidDel="00000000" w:rsidP="00000000" w:rsidRDefault="00000000" w:rsidRPr="00000000" w14:paraId="000000AD">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De l’eau déminéralisée</w:t>
            </w:r>
          </w:p>
          <w:p w:rsidR="00000000" w:rsidDel="00000000" w:rsidP="00000000" w:rsidRDefault="00000000" w:rsidRPr="00000000" w14:paraId="000000AE">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 chronomètre</w:t>
            </w:r>
          </w:p>
          <w:p w:rsidR="00000000" w:rsidDel="00000000" w:rsidP="00000000" w:rsidRDefault="00000000" w:rsidRPr="00000000" w14:paraId="000000AF">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ciseaux</w:t>
              <w:tab/>
              <w:tab/>
              <w:tab/>
              <w:tab/>
              <w:t xml:space="preserve"> </w:t>
            </w:r>
          </w:p>
          <w:p w:rsidR="00000000" w:rsidDel="00000000" w:rsidP="00000000" w:rsidRDefault="00000000" w:rsidRPr="00000000" w14:paraId="000000B0">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Du bleu de méthylène (cf. remarques)</w:t>
            </w:r>
          </w:p>
          <w:p w:rsidR="00000000" w:rsidDel="00000000" w:rsidP="00000000" w:rsidRDefault="00000000" w:rsidRPr="00000000" w14:paraId="000000B1">
            <w:pPr>
              <w:rPr>
                <w:b w:val="1"/>
              </w:rPr>
            </w:pPr>
            <w:r w:rsidDel="00000000" w:rsidR="00000000" w:rsidRPr="00000000">
              <w:rPr>
                <w:rFonts w:ascii="Century Gothic" w:cs="Century Gothic" w:eastAsia="Century Gothic" w:hAnsi="Century Gothic"/>
                <w:rtl w:val="0"/>
              </w:rPr>
              <w:t xml:space="preserve">- Du détergent dilué (cf. remarques)</w:t>
            </w:r>
            <w:r w:rsidDel="00000000" w:rsidR="00000000" w:rsidRPr="00000000">
              <w:rPr>
                <w:rtl w:val="0"/>
              </w:rPr>
            </w:r>
          </w:p>
        </w:tc>
      </w:tr>
      <w:tr>
        <w:trPr>
          <w:cantSplit w:val="0"/>
          <w:tblHeader w:val="0"/>
        </w:trPr>
        <w:tc>
          <w:tcPr>
            <w:gridSpan w:val="2"/>
            <w:tcBorders>
              <w:top w:color="000000" w:space="0" w:sz="0" w:val="nil"/>
              <w:left w:color="000000" w:space="0" w:sz="0" w:val="nil"/>
              <w:bottom w:color="000000" w:space="0" w:sz="0" w:val="nil"/>
              <w:right w:color="ffffff" w:space="0" w:sz="4" w:val="single"/>
            </w:tcBorders>
          </w:tcPr>
          <w:p w:rsidR="00000000" w:rsidDel="00000000" w:rsidP="00000000" w:rsidRDefault="00000000" w:rsidRPr="00000000" w14:paraId="000000B2">
            <w:pPr>
              <w:pBdr>
                <w:bottom w:color="ffffff" w:space="0" w:sz="4" w:val="single"/>
              </w:pBdr>
              <w:spacing w:after="200" w:line="252.00000000000003" w:lineRule="auto"/>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b w:val="1"/>
                <w:sz w:val="26"/>
                <w:szCs w:val="26"/>
                <w:rtl w:val="0"/>
              </w:rPr>
              <w:t xml:space="preserve">Matériel (pour 2 élèves) : observation de cellules buccales</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B4">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 microscope</w:t>
            </w:r>
          </w:p>
          <w:p w:rsidR="00000000" w:rsidDel="00000000" w:rsidP="00000000" w:rsidRDefault="00000000" w:rsidRPr="00000000" w14:paraId="000000B5">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lames pour microscope</w:t>
              <w:tab/>
              <w:tab/>
              <w:t xml:space="preserve"> </w:t>
            </w:r>
          </w:p>
          <w:p w:rsidR="00000000" w:rsidDel="00000000" w:rsidP="00000000" w:rsidRDefault="00000000" w:rsidRPr="00000000" w14:paraId="000000B6">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lamelles</w:t>
            </w:r>
          </w:p>
          <w:p w:rsidR="00000000" w:rsidDel="00000000" w:rsidP="00000000" w:rsidRDefault="00000000" w:rsidRPr="00000000" w14:paraId="000000B7">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- 3 pipettes</w:t>
            </w:r>
          </w:p>
          <w:p w:rsidR="00000000" w:rsidDel="00000000" w:rsidP="00000000" w:rsidRDefault="00000000" w:rsidRPr="00000000" w14:paraId="000000B8">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 cure-dent</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B9">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 chronomètre</w:t>
            </w:r>
          </w:p>
          <w:p w:rsidR="00000000" w:rsidDel="00000000" w:rsidP="00000000" w:rsidRDefault="00000000" w:rsidRPr="00000000" w14:paraId="000000BA">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Du détergent dilué (cf. remarques)</w:t>
            </w:r>
          </w:p>
          <w:p w:rsidR="00000000" w:rsidDel="00000000" w:rsidP="00000000" w:rsidRDefault="00000000" w:rsidRPr="00000000" w14:paraId="000000BB">
            <w:pPr>
              <w:pBdr>
                <w:top w:color="000000" w:space="0" w:sz="0" w:val="none"/>
                <w:left w:color="000000" w:space="0" w:sz="0" w:val="none"/>
                <w:bottom w:color="000000" w:space="0" w:sz="0" w:val="none"/>
                <w:right w:color="000000" w:space="0" w:sz="0" w:val="none"/>
                <w:between w:color="000000" w:space="0" w:sz="0" w:val="none"/>
              </w:pBdr>
              <w:spacing w:after="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Du bleu de méthylène (1g pour 1l d’eau)</w:t>
            </w:r>
          </w:p>
          <w:p w:rsidR="00000000" w:rsidDel="00000000" w:rsidP="00000000" w:rsidRDefault="00000000" w:rsidRPr="00000000" w14:paraId="000000BC">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cuillères en plastique</w:t>
            </w:r>
          </w:p>
          <w:p w:rsidR="00000000" w:rsidDel="00000000" w:rsidP="00000000" w:rsidRDefault="00000000" w:rsidRPr="00000000" w14:paraId="000000BD">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b w:val="1"/>
                <w:sz w:val="28"/>
                <w:szCs w:val="28"/>
              </w:rPr>
            </w:pPr>
            <w:r w:rsidDel="00000000" w:rsidR="00000000" w:rsidRPr="00000000">
              <w:rPr>
                <w:rtl w:val="0"/>
              </w:rPr>
            </w:r>
          </w:p>
        </w:tc>
      </w:tr>
      <w:tr>
        <w:trPr>
          <w:cantSplit w:val="0"/>
          <w:tblHeader w:val="0"/>
        </w:trPr>
        <w:tc>
          <w:tcPr>
            <w:gridSpan w:val="2"/>
            <w:tcBorders>
              <w:top w:color="ffffff" w:space="0" w:sz="4" w:val="single"/>
              <w:left w:color="000000" w:space="0" w:sz="0" w:val="nil"/>
              <w:bottom w:color="ffffff" w:space="0" w:sz="4" w:val="single"/>
              <w:right w:color="ffffff" w:space="0" w:sz="4" w:val="single"/>
            </w:tcBorders>
          </w:tcPr>
          <w:p w:rsidR="00000000" w:rsidDel="00000000" w:rsidP="00000000" w:rsidRDefault="00000000" w:rsidRPr="00000000" w14:paraId="000000BE">
            <w:pPr>
              <w:pBdr>
                <w:top w:color="000000" w:space="0" w:sz="0" w:val="none"/>
                <w:left w:color="000000" w:space="0" w:sz="0" w:val="none"/>
                <w:bottom w:color="000000" w:space="0" w:sz="0" w:val="none"/>
                <w:right w:color="000000" w:space="0" w:sz="0" w:val="none"/>
                <w:between w:color="000000" w:space="0" w:sz="0" w:val="none"/>
              </w:pBdr>
              <w:spacing w:after="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Remarque</w:t>
            </w:r>
          </w:p>
          <w:p w:rsidR="00000000" w:rsidDel="00000000" w:rsidP="00000000" w:rsidRDefault="00000000" w:rsidRPr="00000000" w14:paraId="000000BF">
            <w:pPr>
              <w:pBdr>
                <w:top w:color="000000" w:space="0" w:sz="0" w:val="none"/>
                <w:left w:color="000000" w:space="0" w:sz="0" w:val="none"/>
                <w:bottom w:color="000000" w:space="0" w:sz="0" w:val="none"/>
                <w:right w:color="000000" w:space="0" w:sz="0" w:val="none"/>
                <w:between w:color="000000" w:space="0" w:sz="0" w:val="none"/>
              </w:pBdr>
              <w:spacing w:after="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Dilution du détergent : 1/5 détergent, 4/5 H</w:t>
            </w:r>
            <w:r w:rsidDel="00000000" w:rsidR="00000000" w:rsidRPr="00000000">
              <w:rPr>
                <w:rFonts w:ascii="Century Gothic" w:cs="Century Gothic" w:eastAsia="Century Gothic" w:hAnsi="Century Gothic"/>
                <w:vertAlign w:val="subscript"/>
                <w:rtl w:val="0"/>
              </w:rPr>
              <w:t xml:space="preserve">2</w:t>
            </w:r>
            <w:r w:rsidDel="00000000" w:rsidR="00000000" w:rsidRPr="00000000">
              <w:rPr>
                <w:rFonts w:ascii="Century Gothic" w:cs="Century Gothic" w:eastAsia="Century Gothic" w:hAnsi="Century Gothic"/>
                <w:rtl w:val="0"/>
              </w:rPr>
              <w:t xml:space="preserve">O déminéralisée. Le mélange doit mousser le moins possible : verser délicatement d’abord l’H</w:t>
            </w:r>
            <w:r w:rsidDel="00000000" w:rsidR="00000000" w:rsidRPr="00000000">
              <w:rPr>
                <w:rFonts w:ascii="Century Gothic" w:cs="Century Gothic" w:eastAsia="Century Gothic" w:hAnsi="Century Gothic"/>
                <w:vertAlign w:val="subscript"/>
                <w:rtl w:val="0"/>
              </w:rPr>
              <w:t xml:space="preserve">2</w:t>
            </w:r>
            <w:r w:rsidDel="00000000" w:rsidR="00000000" w:rsidRPr="00000000">
              <w:rPr>
                <w:rFonts w:ascii="Century Gothic" w:cs="Century Gothic" w:eastAsia="Century Gothic" w:hAnsi="Century Gothic"/>
                <w:rtl w:val="0"/>
              </w:rPr>
              <w:t xml:space="preserve">O ensuite le détergent. Déposer ce mélange dans des éprouvettes pour chaque groupe.</w:t>
            </w:r>
          </w:p>
          <w:p w:rsidR="00000000" w:rsidDel="00000000" w:rsidP="00000000" w:rsidRDefault="00000000" w:rsidRPr="00000000" w14:paraId="000000C0">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rPr>
            </w:pPr>
            <w:r w:rsidDel="00000000" w:rsidR="00000000" w:rsidRPr="00000000">
              <w:rPr>
                <w:rtl w:val="0"/>
              </w:rPr>
            </w:r>
          </w:p>
        </w:tc>
      </w:tr>
    </w:tbl>
    <w:p w:rsidR="00000000" w:rsidDel="00000000" w:rsidP="00000000" w:rsidRDefault="00000000" w:rsidRPr="00000000" w14:paraId="000000C2">
      <w:pPr>
        <w:rPr>
          <w:b w:val="1"/>
        </w:rPr>
      </w:pPr>
      <w:r w:rsidDel="00000000" w:rsidR="00000000" w:rsidRPr="00000000">
        <w:rPr>
          <w:rFonts w:ascii="Century Gothic" w:cs="Century Gothic" w:eastAsia="Century Gothic" w:hAnsi="Century Gothic"/>
          <w:b w:val="1"/>
          <w:color w:val="000000"/>
          <w:sz w:val="26"/>
          <w:szCs w:val="26"/>
        </w:rPr>
        <w:drawing>
          <wp:anchor allowOverlap="1" behindDoc="0" distB="0" distT="0" distL="114300" distR="114300" hidden="0" layoutInCell="1" locked="0" relativeHeight="0" simplePos="0">
            <wp:simplePos x="0" y="0"/>
            <wp:positionH relativeFrom="margin">
              <wp:posOffset>-1765299</wp:posOffset>
            </wp:positionH>
            <wp:positionV relativeFrom="margin">
              <wp:posOffset>-180338</wp:posOffset>
            </wp:positionV>
            <wp:extent cx="5883275" cy="450850"/>
            <wp:effectExtent b="0" l="0" r="0" t="0"/>
            <wp:wrapSquare wrapText="bothSides" distB="0" distT="0" distL="114300" distR="114300"/>
            <wp:docPr id="2109137069" name="image25.png"/>
            <a:graphic>
              <a:graphicData uri="http://schemas.openxmlformats.org/drawingml/2006/picture">
                <pic:pic>
                  <pic:nvPicPr>
                    <pic:cNvPr id="0" name="image25.png"/>
                    <pic:cNvPicPr preferRelativeResize="0"/>
                  </pic:nvPicPr>
                  <pic:blipFill>
                    <a:blip r:embed="rId30"/>
                    <a:srcRect b="0" l="0" r="0" t="0"/>
                    <a:stretch>
                      <a:fillRect/>
                    </a:stretch>
                  </pic:blipFill>
                  <pic:spPr>
                    <a:xfrm>
                      <a:off x="0" y="0"/>
                      <a:ext cx="5883275" cy="450850"/>
                    </a:xfrm>
                    <a:prstGeom prst="rect"/>
                    <a:ln/>
                  </pic:spPr>
                </pic:pic>
              </a:graphicData>
            </a:graphic>
          </wp:anchor>
        </w:drawing>
      </w:r>
      <w:r w:rsidDel="00000000" w:rsidR="00000000" w:rsidRPr="00000000">
        <w:rPr>
          <w:rtl w:val="0"/>
        </w:rPr>
      </w:r>
    </w:p>
    <w:p w:rsidR="00000000" w:rsidDel="00000000" w:rsidP="00000000" w:rsidRDefault="00000000" w:rsidRPr="00000000" w14:paraId="000000C3">
      <w:pPr>
        <w:rPr>
          <w:b w:val="1"/>
        </w:rPr>
      </w:pPr>
      <w:r w:rsidDel="00000000" w:rsidR="00000000" w:rsidRPr="00000000">
        <w:rPr>
          <w:rtl w:val="0"/>
        </w:rPr>
      </w:r>
    </w:p>
    <w:p w:rsidR="00000000" w:rsidDel="00000000" w:rsidP="00000000" w:rsidRDefault="00000000" w:rsidRPr="00000000" w14:paraId="000000C4">
      <w:pPr>
        <w:rPr>
          <w:b w:val="1"/>
        </w:rPr>
      </w:pPr>
      <w:r w:rsidDel="00000000" w:rsidR="00000000" w:rsidRPr="00000000">
        <w:rPr>
          <w:rtl w:val="0"/>
        </w:rPr>
      </w:r>
    </w:p>
    <w:p w:rsidR="00000000" w:rsidDel="00000000" w:rsidP="00000000" w:rsidRDefault="00000000" w:rsidRPr="00000000" w14:paraId="000000C5">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-86994</wp:posOffset>
                </wp:positionH>
                <wp:positionV relativeFrom="page">
                  <wp:posOffset>2082800</wp:posOffset>
                </wp:positionV>
                <wp:extent cx="5833745" cy="6661150"/>
                <wp:effectExtent b="0" l="0" r="0" t="0"/>
                <wp:wrapNone/>
                <wp:docPr id="2109137011" name=""/>
                <a:graphic>
                  <a:graphicData uri="http://schemas.microsoft.com/office/word/2010/wordprocessingShape">
                    <wps:wsp>
                      <wps:cNvSpPr/>
                      <wps:cNvPr id="7" name="Shape 7"/>
                      <wps:spPr>
                        <a:xfrm>
                          <a:off x="2448178" y="468475"/>
                          <a:ext cx="5795645" cy="6623050"/>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-86994</wp:posOffset>
                </wp:positionH>
                <wp:positionV relativeFrom="page">
                  <wp:posOffset>2082800</wp:posOffset>
                </wp:positionV>
                <wp:extent cx="5833745" cy="6661150"/>
                <wp:effectExtent b="0" l="0" r="0" t="0"/>
                <wp:wrapNone/>
                <wp:docPr id="2109137011" name="image27.png"/>
                <a:graphic>
                  <a:graphicData uri="http://schemas.openxmlformats.org/drawingml/2006/picture">
                    <pic:pic>
                      <pic:nvPicPr>
                        <pic:cNvPr id="0" name="image27.png"/>
                        <pic:cNvPicPr preferRelativeResize="0"/>
                      </pic:nvPicPr>
                      <pic:blipFill>
                        <a:blip r:embed="rId14"/>
                        <a:srcRect/>
                        <a:stretch>
                          <a:fillRect/>
                        </a:stretch>
                      </pic:blipFill>
                      <pic:spPr>
                        <a:xfrm>
                          <a:off x="0" y="0"/>
                          <a:ext cx="5833745" cy="6661150"/>
                        </a:xfrm>
                        <a:prstGeom prst="rect"/>
                        <a:ln/>
                      </pic:spPr>
                    </pic:pic>
                  </a:graphicData>
                </a:graphic>
              </wp:anchor>
            </w:drawing>
          </mc:Fallback>
        </mc:AlternateContent>
      </w:r>
      <w:r w:rsidDel="00000000" w:rsidR="00000000" w:rsidRPr="00000000">
        <w:rPr>
          <w:rtl w:val="0"/>
        </w:rPr>
      </w:r>
    </w:p>
    <w:tbl>
      <w:tblPr>
        <w:tblStyle w:val="Table4"/>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C6">
            <w:pPr>
              <w:rPr>
                <w:rFonts w:ascii="Century Gothic" w:cs="Century Gothic" w:eastAsia="Century Gothic" w:hAnsi="Century Gothic"/>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10796</wp:posOffset>
                  </wp:positionH>
                  <wp:positionV relativeFrom="paragraph">
                    <wp:posOffset>0</wp:posOffset>
                  </wp:positionV>
                  <wp:extent cx="885190" cy="802005"/>
                  <wp:effectExtent b="0" l="0" r="0" t="0"/>
                  <wp:wrapSquare wrapText="bothSides" distB="0" distT="0" distL="114300" distR="114300"/>
                  <wp:docPr descr="Une image contenant objet, ordinateur, clavier, assis&#10;&#10;Description générée automatiquement" id="2109137088" name="image10.png"/>
                  <a:graphic>
                    <a:graphicData uri="http://schemas.openxmlformats.org/drawingml/2006/picture">
                      <pic:pic>
                        <pic:nvPicPr>
                          <pic:cNvPr descr="Une image contenant objet, ordinateur, clavier, assis&#10;&#10;Description générée automatiquement" id="0" name="image10.png"/>
                          <pic:cNvPicPr preferRelativeResize="0"/>
                        </pic:nvPicPr>
                        <pic:blipFill>
                          <a:blip r:embed="rId32"/>
                          <a:srcRect b="0" l="0" r="0" t="9380"/>
                          <a:stretch>
                            <a:fillRect/>
                          </a:stretch>
                        </pic:blipFill>
                        <pic:spPr>
                          <a:xfrm>
                            <a:off x="0" y="0"/>
                            <a:ext cx="885190" cy="802005"/>
                          </a:xfrm>
                          <a:prstGeom prst="rect"/>
                          <a:ln/>
                        </pic:spPr>
                      </pic:pic>
                    </a:graphicData>
                  </a:graphic>
                </wp:anchor>
              </w:drawing>
            </w:r>
          </w:p>
          <w:p w:rsidR="00000000" w:rsidDel="00000000" w:rsidP="00000000" w:rsidRDefault="00000000" w:rsidRPr="00000000" w14:paraId="000000C7">
            <w:pPr>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Déroulement </w:t>
            </w:r>
          </w:p>
          <w:p w:rsidR="00000000" w:rsidDel="00000000" w:rsidP="00000000" w:rsidRDefault="00000000" w:rsidRPr="00000000" w14:paraId="000000C8">
            <w:pPr>
              <w:rPr>
                <w:b w:val="1"/>
              </w:rPr>
            </w:pP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0" w:before="0" w:line="252.00000000000003" w:lineRule="auto"/>
              <w:ind w:left="360" w:right="0" w:hanging="360"/>
              <w:jc w:val="both"/>
              <w:rPr>
                <w:rFonts w:ascii="Century Gothic" w:cs="Century Gothic" w:eastAsia="Century Gothic" w:hAnsi="Century Gothic"/>
                <w:b w:val="1"/>
                <w:i w:val="0"/>
                <w:smallCaps w:val="0"/>
                <w:strike w:val="0"/>
                <w:color w:val="000000"/>
                <w:sz w:val="28"/>
                <w:szCs w:val="28"/>
                <w:u w:val="none"/>
                <w:shd w:fill="auto" w:val="clear"/>
                <w:vertAlign w:val="baseline"/>
              </w:rPr>
            </w:pPr>
            <w:r w:rsidDel="00000000" w:rsidR="00000000" w:rsidRPr="00000000">
              <w:rPr>
                <w:rFonts w:ascii="Century Gothic" w:cs="Century Gothic" w:eastAsia="Century Gothic" w:hAnsi="Century Gothic"/>
                <w:b w:val="1"/>
                <w:i w:val="0"/>
                <w:smallCaps w:val="0"/>
                <w:strike w:val="0"/>
                <w:color w:val="000000"/>
                <w:sz w:val="28"/>
                <w:szCs w:val="28"/>
                <w:u w:val="none"/>
                <w:shd w:fill="auto" w:val="clear"/>
                <w:vertAlign w:val="baseline"/>
                <w:rtl w:val="0"/>
              </w:rPr>
              <w:t xml:space="preserve">Avant l’expérience</w:t>
            </w:r>
          </w:p>
          <w:p w:rsidR="00000000" w:rsidDel="00000000" w:rsidP="00000000" w:rsidRDefault="00000000" w:rsidRPr="00000000" w14:paraId="000000CA">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0" w:before="0" w:line="252.00000000000003" w:lineRule="auto"/>
              <w:ind w:left="360" w:right="0" w:hanging="360"/>
              <w:jc w:val="both"/>
              <w:rPr>
                <w:rFonts w:ascii="Century Gothic" w:cs="Century Gothic" w:eastAsia="Century Gothic" w:hAnsi="Century Gothic"/>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CB">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Rappel théorique des caractéristiques du vivant, des cellules, de la parenté du vivant.</w:t>
            </w:r>
          </w:p>
          <w:p w:rsidR="00000000" w:rsidDel="00000000" w:rsidP="00000000" w:rsidRDefault="00000000" w:rsidRPr="00000000" w14:paraId="000000CC">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Mise en évidence des représentations des élèves au sujet de la génétique.</w:t>
            </w:r>
          </w:p>
          <w:p w:rsidR="00000000" w:rsidDel="00000000" w:rsidP="00000000" w:rsidRDefault="00000000" w:rsidRPr="00000000" w14:paraId="000000CD">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Formation des groupes et distribution du matériel et des protocoles d’expérience</w:t>
            </w:r>
          </w:p>
          <w:p w:rsidR="00000000" w:rsidDel="00000000" w:rsidP="00000000" w:rsidRDefault="00000000" w:rsidRPr="00000000" w14:paraId="000000CE">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Rappel utilisation du microscope (si nécessaire)</w:t>
            </w:r>
          </w:p>
          <w:p w:rsidR="00000000" w:rsidDel="00000000" w:rsidP="00000000" w:rsidRDefault="00000000" w:rsidRPr="00000000" w14:paraId="000000CF">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Eventuellement, l’enseignant peut mettre les élèves au défi de réfléchir à un moyen de détruire les membranes lipidiques de cellules afin d’en libérer leur contenu.</w:t>
            </w:r>
          </w:p>
          <w:p w:rsidR="00000000" w:rsidDel="00000000" w:rsidP="00000000" w:rsidRDefault="00000000" w:rsidRPr="00000000" w14:paraId="000000D0">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L’expérience</w:t>
            </w:r>
          </w:p>
          <w:p w:rsidR="00000000" w:rsidDel="00000000" w:rsidP="00000000" w:rsidRDefault="00000000" w:rsidRPr="00000000" w14:paraId="000000D1">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Une partie de la classe observe les cellules d’oignon, l’autre partie les cellules de la muqueuse buccale. </w:t>
            </w:r>
          </w:p>
          <w:p w:rsidR="00000000" w:rsidDel="00000000" w:rsidP="00000000" w:rsidRDefault="00000000" w:rsidRPr="00000000" w14:paraId="000000D2">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élèves suivent à 2 le protocole de l’expérience. Chaque groupe de 2 élèves étudie le même type de cellules, un élève s’occupe de la partie A et l’autre élève de la partie B du protocole.</w:t>
            </w:r>
          </w:p>
          <w:p w:rsidR="00000000" w:rsidDel="00000000" w:rsidP="00000000" w:rsidRDefault="00000000" w:rsidRPr="00000000" w14:paraId="000000D3">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Un retour des élèves est demandé à la fin de l’expérience. L’effet du détergent sur les membranes des cellules est expliqué. </w:t>
            </w:r>
          </w:p>
          <w:p w:rsidR="00000000" w:rsidDel="00000000" w:rsidP="00000000" w:rsidRDefault="00000000" w:rsidRPr="00000000" w14:paraId="000000D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Certains des concepts liés à la génétique (chromosomes, gènes) peuvent être institutionnalisés à l’aide des documents théoriques (l’une des cartes peut être complétée par les élèves).</w:t>
            </w:r>
          </w:p>
          <w:p w:rsidR="00000000" w:rsidDel="00000000" w:rsidP="00000000" w:rsidRDefault="00000000" w:rsidRPr="00000000" w14:paraId="000000D5">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313"/>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Des liens sont établis avec l’objectif de l’expérience 2 : extraction d’ADN. </w:t>
            </w:r>
          </w:p>
        </w:tc>
      </w:tr>
    </w:tbl>
    <w:p w:rsidR="00000000" w:rsidDel="00000000" w:rsidP="00000000" w:rsidRDefault="00000000" w:rsidRPr="00000000" w14:paraId="000000D6">
      <w:pPr>
        <w:rPr>
          <w:b w:val="1"/>
        </w:rPr>
      </w:pPr>
      <w:r w:rsidDel="00000000" w:rsidR="00000000" w:rsidRPr="00000000">
        <w:rPr>
          <w:rtl w:val="0"/>
        </w:rPr>
      </w:r>
    </w:p>
    <w:p w:rsidR="00000000" w:rsidDel="00000000" w:rsidP="00000000" w:rsidRDefault="00000000" w:rsidRPr="00000000" w14:paraId="000000D7">
      <w:pPr>
        <w:rPr>
          <w:b w:val="1"/>
        </w:rPr>
      </w:pPr>
      <w:r w:rsidDel="00000000" w:rsidR="00000000" w:rsidRPr="00000000">
        <w:rPr>
          <w:rtl w:val="0"/>
        </w:rPr>
      </w:r>
    </w:p>
    <w:p w:rsidR="00000000" w:rsidDel="00000000" w:rsidP="00000000" w:rsidRDefault="00000000" w:rsidRPr="00000000" w14:paraId="000000D8">
      <w:pPr>
        <w:rPr>
          <w:b w:val="1"/>
        </w:rPr>
      </w:pPr>
      <w:r w:rsidDel="00000000" w:rsidR="00000000" w:rsidRPr="00000000">
        <w:rPr>
          <w:rtl w:val="0"/>
        </w:rPr>
      </w:r>
    </w:p>
    <w:p w:rsidR="00000000" w:rsidDel="00000000" w:rsidP="00000000" w:rsidRDefault="00000000" w:rsidRPr="00000000" w14:paraId="000000D9">
      <w:pPr>
        <w:rPr>
          <w:b w:val="1"/>
        </w:rPr>
      </w:pPr>
      <w:r w:rsidDel="00000000" w:rsidR="00000000" w:rsidRPr="00000000">
        <w:rPr>
          <w:rtl w:val="0"/>
        </w:rPr>
      </w:r>
    </w:p>
    <w:p w:rsidR="00000000" w:rsidDel="00000000" w:rsidP="00000000" w:rsidRDefault="00000000" w:rsidRPr="00000000" w14:paraId="000000DA">
      <w:pPr>
        <w:rPr>
          <w:b w:val="1"/>
        </w:rPr>
      </w:pPr>
      <w:r w:rsidDel="00000000" w:rsidR="00000000" w:rsidRPr="00000000">
        <w:rPr>
          <w:rtl w:val="0"/>
        </w:rPr>
      </w:r>
    </w:p>
    <w:p w:rsidR="00000000" w:rsidDel="00000000" w:rsidP="00000000" w:rsidRDefault="00000000" w:rsidRPr="00000000" w14:paraId="000000DB">
      <w:pPr>
        <w:rPr>
          <w:b w:val="1"/>
        </w:rPr>
      </w:pPr>
      <w:r w:rsidDel="00000000" w:rsidR="00000000" w:rsidRPr="00000000">
        <w:rPr>
          <w:rtl w:val="0"/>
        </w:rPr>
      </w:r>
    </w:p>
    <w:p w:rsidR="00000000" w:rsidDel="00000000" w:rsidP="00000000" w:rsidRDefault="00000000" w:rsidRPr="00000000" w14:paraId="000000DC">
      <w:pPr>
        <w:rPr>
          <w:b w:val="1"/>
        </w:rPr>
      </w:pPr>
      <w:r w:rsidDel="00000000" w:rsidR="00000000" w:rsidRPr="00000000">
        <w:rPr>
          <w:rtl w:val="0"/>
        </w:rPr>
      </w:r>
    </w:p>
    <w:p w:rsidR="00000000" w:rsidDel="00000000" w:rsidP="00000000" w:rsidRDefault="00000000" w:rsidRPr="00000000" w14:paraId="000000DD">
      <w:pPr>
        <w:rPr>
          <w:b w:val="1"/>
        </w:rPr>
      </w:pPr>
      <w:r w:rsidDel="00000000" w:rsidR="00000000" w:rsidRPr="00000000">
        <w:rPr>
          <w:b w:val="1"/>
        </w:rPr>
        <w:drawing>
          <wp:anchor allowOverlap="1" behindDoc="0" distB="0" distT="0" distL="114300" distR="114300" hidden="0" layoutInCell="1" locked="0" relativeHeight="0" simplePos="0">
            <wp:simplePos x="0" y="0"/>
            <wp:positionH relativeFrom="margin">
              <wp:posOffset>-1774608</wp:posOffset>
            </wp:positionH>
            <wp:positionV relativeFrom="margin">
              <wp:posOffset>-173989</wp:posOffset>
            </wp:positionV>
            <wp:extent cx="5886450" cy="450850"/>
            <wp:effectExtent b="0" l="0" r="0" t="0"/>
            <wp:wrapSquare wrapText="bothSides" distB="0" distT="0" distL="114300" distR="114300"/>
            <wp:docPr id="2109137090" name="image42.png"/>
            <a:graphic>
              <a:graphicData uri="http://schemas.openxmlformats.org/drawingml/2006/picture">
                <pic:pic>
                  <pic:nvPicPr>
                    <pic:cNvPr id="0" name="image42.png"/>
                    <pic:cNvPicPr preferRelativeResize="0"/>
                  </pic:nvPicPr>
                  <pic:blipFill>
                    <a:blip r:embed="rId33"/>
                    <a:srcRect b="0" l="0" r="0" t="0"/>
                    <a:stretch>
                      <a:fillRect/>
                    </a:stretch>
                  </pic:blipFill>
                  <pic:spPr>
                    <a:xfrm>
                      <a:off x="0" y="0"/>
                      <a:ext cx="5886450" cy="450850"/>
                    </a:xfrm>
                    <a:prstGeom prst="rect"/>
                    <a:ln/>
                  </pic:spPr>
                </pic:pic>
              </a:graphicData>
            </a:graphic>
          </wp:anchor>
        </w:drawing>
      </w:r>
      <w:r w:rsidDel="00000000" w:rsidR="00000000" w:rsidRPr="00000000">
        <w:rPr>
          <w:rtl w:val="0"/>
        </w:rPr>
      </w:r>
    </w:p>
    <w:tbl>
      <w:tblPr>
        <w:tblStyle w:val="Table5"/>
        <w:tblW w:w="9057.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29"/>
        <w:gridCol w:w="4828"/>
        <w:tblGridChange w:id="0">
          <w:tblGrid>
            <w:gridCol w:w="4229"/>
            <w:gridCol w:w="4828"/>
          </w:tblGrid>
        </w:tblGridChange>
      </w:tblGrid>
      <w:tr>
        <w:trPr>
          <w:cantSplit w:val="0"/>
          <w:tblHeader w:val="0"/>
        </w:trPr>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DE">
            <w:pPr>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-152399</wp:posOffset>
                      </wp:positionH>
                      <wp:positionV relativeFrom="paragraph">
                        <wp:posOffset>-177799</wp:posOffset>
                      </wp:positionV>
                      <wp:extent cx="5834100" cy="7138941"/>
                      <wp:effectExtent b="0" l="0" r="0" t="0"/>
                      <wp:wrapNone/>
                      <wp:docPr id="2109137008" name=""/>
                      <a:graphic>
                        <a:graphicData uri="http://schemas.microsoft.com/office/word/2010/wordprocessingShape">
                          <wps:wsp>
                            <wps:cNvSpPr/>
                            <wps:cNvPr id="4" name="Shape 4"/>
                            <wps:spPr>
                              <a:xfrm>
                                <a:off x="2448000" y="229580"/>
                                <a:ext cx="5796000" cy="7100841"/>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-152399</wp:posOffset>
                      </wp:positionH>
                      <wp:positionV relativeFrom="paragraph">
                        <wp:posOffset>-177799</wp:posOffset>
                      </wp:positionV>
                      <wp:extent cx="5834100" cy="7138941"/>
                      <wp:effectExtent b="0" l="0" r="0" t="0"/>
                      <wp:wrapNone/>
                      <wp:docPr id="2109137008" name="image18.png"/>
                      <a:graphic>
                        <a:graphicData uri="http://schemas.openxmlformats.org/drawingml/2006/picture">
                          <pic:pic>
                            <pic:nvPicPr>
                              <pic:cNvPr id="0" name="image18.png"/>
                              <pic:cNvPicPr preferRelativeResize="0"/>
                            </pic:nvPicPr>
                            <pic:blipFill>
                              <a:blip r:embed="rId14"/>
                              <a:srcRect/>
                              <a:stretch>
                                <a:fillRect/>
                              </a:stretch>
                            </pic:blipFill>
                            <pic:spPr>
                              <a:xfrm>
                                <a:off x="0" y="0"/>
                                <a:ext cx="5834100" cy="7138941"/>
                              </a:xfrm>
                              <a:prstGeom prst="rect"/>
                              <a:ln/>
                            </pic:spPr>
                          </pic:pic>
                        </a:graphicData>
                      </a:graphic>
                    </wp:anchor>
                  </w:drawing>
                </mc:Fallback>
              </mc:AlternateContent>
            </w:r>
          </w:p>
          <w:p w:rsidR="00000000" w:rsidDel="00000000" w:rsidP="00000000" w:rsidRDefault="00000000" w:rsidRPr="00000000" w14:paraId="000000DF">
            <w:pPr>
              <w:spacing w:after="160" w:line="259" w:lineRule="auto"/>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b w:val="1"/>
                <w:sz w:val="26"/>
                <w:szCs w:val="26"/>
                <w:rtl w:val="0"/>
              </w:rPr>
              <w:t xml:space="preserve">Résultats attendus</w:t>
            </w:r>
            <w:r w:rsidDel="00000000" w:rsidR="00000000" w:rsidRPr="00000000">
              <w:drawing>
                <wp:anchor allowOverlap="1" behindDoc="0" distB="0" distT="0" distL="114300" distR="114300" hidden="0" layoutInCell="1" locked="0" relativeHeight="0" simplePos="0">
                  <wp:simplePos x="0" y="0"/>
                  <wp:positionH relativeFrom="column">
                    <wp:posOffset>10021</wp:posOffset>
                  </wp:positionH>
                  <wp:positionV relativeFrom="paragraph">
                    <wp:posOffset>0</wp:posOffset>
                  </wp:positionV>
                  <wp:extent cx="513080" cy="513080"/>
                  <wp:effectExtent b="0" l="0" r="0" t="0"/>
                  <wp:wrapSquare wrapText="bothSides" distB="0" distT="0" distL="114300" distR="114300"/>
                  <wp:docPr descr="Une image contenant miroir&#10;&#10;Description générée automatiquement" id="2109137032" name="image2.png"/>
                  <a:graphic>
                    <a:graphicData uri="http://schemas.openxmlformats.org/drawingml/2006/picture">
                      <pic:pic>
                        <pic:nvPicPr>
                          <pic:cNvPr descr="Une image contenant miroir&#10;&#10;Description générée automatiquement" id="0" name="image2.png"/>
                          <pic:cNvPicPr preferRelativeResize="0"/>
                        </pic:nvPicPr>
                        <pic:blipFill>
                          <a:blip r:embed="rId34"/>
                          <a:srcRect b="0" l="0" r="0" t="0"/>
                          <a:stretch>
                            <a:fillRect/>
                          </a:stretch>
                        </pic:blipFill>
                        <pic:spPr>
                          <a:xfrm>
                            <a:off x="0" y="0"/>
                            <a:ext cx="513080" cy="513080"/>
                          </a:xfrm>
                          <a:prstGeom prst="rect"/>
                          <a:ln/>
                        </pic:spPr>
                      </pic:pic>
                    </a:graphicData>
                  </a:graphic>
                </wp:anchor>
              </w:drawing>
            </w:r>
          </w:p>
          <w:p w:rsidR="00000000" w:rsidDel="00000000" w:rsidP="00000000" w:rsidRDefault="00000000" w:rsidRPr="00000000" w14:paraId="000000E0">
            <w:pPr>
              <w:spacing w:after="160" w:line="259" w:lineRule="auto"/>
              <w:rPr>
                <w:b w:val="1"/>
              </w:rPr>
            </w:pPr>
            <w:r w:rsidDel="00000000" w:rsidR="00000000" w:rsidRPr="00000000">
              <w:rPr>
                <w:rtl w:val="0"/>
              </w:rPr>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E2">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i w:val="1"/>
                <w:color w:val="000000"/>
              </w:rPr>
            </w:pPr>
            <w:r w:rsidDel="00000000" w:rsidR="00000000" w:rsidRPr="00000000">
              <w:rPr>
                <w:rtl w:val="0"/>
              </w:rPr>
            </w:r>
          </w:p>
          <w:p w:rsidR="00000000" w:rsidDel="00000000" w:rsidP="00000000" w:rsidRDefault="00000000" w:rsidRPr="00000000" w14:paraId="000000E3">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rPr>
            </w:pPr>
            <w:r w:rsidDel="00000000" w:rsidR="00000000" w:rsidRPr="00000000">
              <w:rPr>
                <w:rFonts w:ascii="Century Gothic" w:cs="Century Gothic" w:eastAsia="Century Gothic" w:hAnsi="Century Gothic"/>
                <w:i w:val="1"/>
                <w:color w:val="000000"/>
                <w:rtl w:val="0"/>
              </w:rPr>
              <w:t xml:space="preserve">Cellules d’oignon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59057</wp:posOffset>
                  </wp:positionH>
                  <wp:positionV relativeFrom="paragraph">
                    <wp:posOffset>311785</wp:posOffset>
                  </wp:positionV>
                  <wp:extent cx="2416810" cy="1813560"/>
                  <wp:effectExtent b="38100" l="38100" r="38100" t="38100"/>
                  <wp:wrapNone/>
                  <wp:docPr descr="Mactintosh HD:Users:professeur:Documents:Université:mémoire de master:photo-cellules:11012197_10153416764198744_5255227915543372215_n.jpg" id="2109137048" name="image11.jpg"/>
                  <a:graphic>
                    <a:graphicData uri="http://schemas.openxmlformats.org/drawingml/2006/picture">
                      <pic:pic>
                        <pic:nvPicPr>
                          <pic:cNvPr descr="Mactintosh HD:Users:professeur:Documents:Université:mémoire de master:photo-cellules:11012197_10153416764198744_5255227915543372215_n.jpg" id="0" name="image11.jpg"/>
                          <pic:cNvPicPr preferRelativeResize="0"/>
                        </pic:nvPicPr>
                        <pic:blipFill>
                          <a:blip r:embed="rId35"/>
                          <a:srcRect b="0" l="0" r="0" t="0"/>
                          <a:stretch>
                            <a:fillRect/>
                          </a:stretch>
                        </pic:blipFill>
                        <pic:spPr>
                          <a:xfrm>
                            <a:off x="0" y="0"/>
                            <a:ext cx="2416810" cy="1813560"/>
                          </a:xfrm>
                          <a:prstGeom prst="rect"/>
                          <a:ln w="38100">
                            <a:solidFill>
                              <a:srgbClr val="000000"/>
                            </a:solidFill>
                            <a:prstDash val="solid"/>
                          </a:ln>
                        </pic:spPr>
                      </pic:pic>
                    </a:graphicData>
                  </a:graphic>
                </wp:anchor>
              </w:drawing>
            </w:r>
          </w:p>
          <w:p w:rsidR="00000000" w:rsidDel="00000000" w:rsidP="00000000" w:rsidRDefault="00000000" w:rsidRPr="00000000" w14:paraId="000000E4">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5">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6">
            <w:pPr>
              <w:rPr>
                <w:rFonts w:ascii="Century Gothic" w:cs="Century Gothic" w:eastAsia="Century Gothic" w:hAnsi="Century Gothic"/>
                <w:b w:val="1"/>
                <w:sz w:val="26"/>
                <w:szCs w:val="26"/>
              </w:rPr>
            </w:pPr>
            <w:r w:rsidDel="00000000" w:rsidR="00000000" w:rsidRPr="00000000">
              <w:rPr>
                <w:rtl w:val="0"/>
              </w:rPr>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E7">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i w:val="1"/>
                <w:color w:val="000000"/>
              </w:rPr>
            </w:pPr>
            <w:r w:rsidDel="00000000" w:rsidR="00000000" w:rsidRPr="00000000">
              <w:rPr>
                <w:rtl w:val="0"/>
              </w:rPr>
            </w:r>
          </w:p>
          <w:p w:rsidR="00000000" w:rsidDel="00000000" w:rsidP="00000000" w:rsidRDefault="00000000" w:rsidRPr="00000000" w14:paraId="000000E8">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rPr>
            </w:pPr>
            <w:r w:rsidDel="00000000" w:rsidR="00000000" w:rsidRPr="00000000">
              <w:rPr>
                <w:rFonts w:ascii="Century Gothic" w:cs="Century Gothic" w:eastAsia="Century Gothic" w:hAnsi="Century Gothic"/>
                <w:i w:val="1"/>
                <w:color w:val="000000"/>
                <w:rtl w:val="0"/>
              </w:rPr>
              <w:t xml:space="preserve">Cellules de muqueuse buccale</w:t>
            </w:r>
            <w:r w:rsidDel="00000000" w:rsidR="00000000" w:rsidRPr="00000000">
              <w:rPr>
                <w:rtl w:val="0"/>
              </w:rPr>
            </w:r>
          </w:p>
          <w:p w:rsidR="00000000" w:rsidDel="00000000" w:rsidP="00000000" w:rsidRDefault="00000000" w:rsidRPr="00000000" w14:paraId="000000E9">
            <w:pPr>
              <w:rPr>
                <w:rFonts w:ascii="Century Gothic" w:cs="Century Gothic" w:eastAsia="Century Gothic" w:hAnsi="Century Gothic"/>
                <w:b w:val="1"/>
                <w:sz w:val="26"/>
                <w:szCs w:val="2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200660</wp:posOffset>
                  </wp:positionH>
                  <wp:positionV relativeFrom="paragraph">
                    <wp:posOffset>27213</wp:posOffset>
                  </wp:positionV>
                  <wp:extent cx="2385060" cy="1790065"/>
                  <wp:effectExtent b="38100" l="38100" r="38100" t="38100"/>
                  <wp:wrapNone/>
                  <wp:docPr descr="Mactintosh HD:Users:professeur:Desktop:SAM_1874.JPG" id="2109137073" name="image48.jpg"/>
                  <a:graphic>
                    <a:graphicData uri="http://schemas.openxmlformats.org/drawingml/2006/picture">
                      <pic:pic>
                        <pic:nvPicPr>
                          <pic:cNvPr descr="Mactintosh HD:Users:professeur:Desktop:SAM_1874.JPG" id="0" name="image48.jpg"/>
                          <pic:cNvPicPr preferRelativeResize="0"/>
                        </pic:nvPicPr>
                        <pic:blipFill>
                          <a:blip r:embed="rId36"/>
                          <a:srcRect b="0" l="0" r="0" t="0"/>
                          <a:stretch>
                            <a:fillRect/>
                          </a:stretch>
                        </pic:blipFill>
                        <pic:spPr>
                          <a:xfrm>
                            <a:off x="0" y="0"/>
                            <a:ext cx="2385060" cy="1790065"/>
                          </a:xfrm>
                          <a:prstGeom prst="rect"/>
                          <a:ln w="38100">
                            <a:solidFill>
                              <a:srgbClr val="000000"/>
                            </a:solidFill>
                            <a:prstDash val="solid"/>
                          </a:ln>
                        </pic:spPr>
                      </pic:pic>
                    </a:graphicData>
                  </a:graphic>
                </wp:anchor>
              </w:drawing>
            </w:r>
          </w:p>
          <w:p w:rsidR="00000000" w:rsidDel="00000000" w:rsidP="00000000" w:rsidRDefault="00000000" w:rsidRPr="00000000" w14:paraId="000000EA">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B">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C">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D">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E">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EF">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0">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1">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2">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3">
            <w:pPr>
              <w:rPr>
                <w:rFonts w:ascii="Century Gothic" w:cs="Century Gothic" w:eastAsia="Century Gothic" w:hAnsi="Century Gothic"/>
                <w:b w:val="1"/>
                <w:sz w:val="26"/>
                <w:szCs w:val="26"/>
              </w:rPr>
            </w:pPr>
            <w:r w:rsidDel="00000000" w:rsidR="00000000" w:rsidRPr="00000000">
              <w:rPr>
                <w:rtl w:val="0"/>
              </w:rPr>
            </w:r>
          </w:p>
        </w:tc>
      </w:tr>
      <w:tr>
        <w:trPr>
          <w:cantSplit w:val="0"/>
          <w:trHeight w:val="4183" w:hRule="atLeast"/>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F4">
            <w:pPr>
              <w:jc w:val="center"/>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i w:val="1"/>
                <w:color w:val="000000"/>
                <w:rtl w:val="0"/>
              </w:rPr>
              <w:t xml:space="preserve">Cellules lysées d’oignon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92297</wp:posOffset>
                  </wp:positionH>
                  <wp:positionV relativeFrom="paragraph">
                    <wp:posOffset>387350</wp:posOffset>
                  </wp:positionV>
                  <wp:extent cx="2384484" cy="1789044"/>
                  <wp:effectExtent b="38100" l="38100" r="38100" t="38100"/>
                  <wp:wrapNone/>
                  <wp:docPr descr="Mactintosh HD:Users:professeur:Documents:Université:mémoire de master:photos-cellules-lysées:12985386_10154085820883744_5514235633201316951_n.jpg" id="2109137086" name="image34.jpg"/>
                  <a:graphic>
                    <a:graphicData uri="http://schemas.openxmlformats.org/drawingml/2006/picture">
                      <pic:pic>
                        <pic:nvPicPr>
                          <pic:cNvPr descr="Mactintosh HD:Users:professeur:Documents:Université:mémoire de master:photos-cellules-lysées:12985386_10154085820883744_5514235633201316951_n.jpg" id="0" name="image34.jpg"/>
                          <pic:cNvPicPr preferRelativeResize="0"/>
                        </pic:nvPicPr>
                        <pic:blipFill>
                          <a:blip r:embed="rId37"/>
                          <a:srcRect b="0" l="0" r="0" t="0"/>
                          <a:stretch>
                            <a:fillRect/>
                          </a:stretch>
                        </pic:blipFill>
                        <pic:spPr>
                          <a:xfrm>
                            <a:off x="0" y="0"/>
                            <a:ext cx="2384484" cy="1789044"/>
                          </a:xfrm>
                          <a:prstGeom prst="rect"/>
                          <a:ln w="38100">
                            <a:solidFill>
                              <a:srgbClr val="000000"/>
                            </a:solidFill>
                            <a:prstDash val="solid"/>
                          </a:ln>
                        </pic:spPr>
                      </pic:pic>
                    </a:graphicData>
                  </a:graphic>
                </wp:anchor>
              </w:drawing>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0F5">
            <w:pPr>
              <w:jc w:val="center"/>
              <w:rPr>
                <w:rFonts w:ascii="Century Gothic" w:cs="Century Gothic" w:eastAsia="Century Gothic" w:hAnsi="Century Gothic"/>
                <w:smallCaps w:val="1"/>
                <w:color w:val="ed7d31"/>
                <w:u w:val="single"/>
              </w:rPr>
            </w:pPr>
            <w:r w:rsidDel="00000000" w:rsidR="00000000" w:rsidRPr="00000000">
              <w:rPr>
                <w:rFonts w:ascii="Century Gothic" w:cs="Century Gothic" w:eastAsia="Century Gothic" w:hAnsi="Century Gothic"/>
                <w:i w:val="1"/>
                <w:color w:val="000000"/>
                <w:rtl w:val="0"/>
              </w:rPr>
              <w:t xml:space="preserve">Cellules lysées de muqueuse</w:t>
            </w:r>
            <w:r w:rsidDel="00000000" w:rsidR="00000000" w:rsidRPr="00000000">
              <w:rPr>
                <w:rFonts w:ascii="Century Gothic" w:cs="Century Gothic" w:eastAsia="Century Gothic" w:hAnsi="Century Gothic"/>
                <w:b w:val="1"/>
                <w:i w:val="1"/>
                <w:color w:val="000000"/>
                <w:rtl w:val="0"/>
              </w:rPr>
              <w:t xml:space="preserve"> </w:t>
            </w:r>
            <w:r w:rsidDel="00000000" w:rsidR="00000000" w:rsidRPr="00000000">
              <w:rPr>
                <w:rFonts w:ascii="Century Gothic" w:cs="Century Gothic" w:eastAsia="Century Gothic" w:hAnsi="Century Gothic"/>
                <w:i w:val="1"/>
                <w:color w:val="000000"/>
                <w:rtl w:val="0"/>
              </w:rPr>
              <w:t xml:space="preserve">buccale</w:t>
            </w:r>
            <w:r w:rsidDel="00000000" w:rsidR="00000000" w:rsidRPr="00000000">
              <w:rPr>
                <w:rtl w:val="0"/>
              </w:rPr>
            </w:r>
          </w:p>
          <w:p w:rsidR="00000000" w:rsidDel="00000000" w:rsidP="00000000" w:rsidRDefault="00000000" w:rsidRPr="00000000" w14:paraId="000000F6">
            <w:pPr>
              <w:rPr>
                <w:rFonts w:ascii="Century Gothic" w:cs="Century Gothic" w:eastAsia="Century Gothic" w:hAnsi="Century Gothic"/>
                <w:b w:val="1"/>
                <w:sz w:val="26"/>
                <w:szCs w:val="2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201935</wp:posOffset>
                  </wp:positionH>
                  <wp:positionV relativeFrom="paragraph">
                    <wp:posOffset>212914</wp:posOffset>
                  </wp:positionV>
                  <wp:extent cx="2384174" cy="1788795"/>
                  <wp:effectExtent b="38100" l="38100" r="38100" t="38100"/>
                  <wp:wrapNone/>
                  <wp:docPr descr="Mactintosh HD:Users:professeur:Documents:Université:mémoire de master:photos-cellules-lysées:13010719_10154085818658744_8451862591220089761_n.jpg" id="2109137077" name="image35.jpg"/>
                  <a:graphic>
                    <a:graphicData uri="http://schemas.openxmlformats.org/drawingml/2006/picture">
                      <pic:pic>
                        <pic:nvPicPr>
                          <pic:cNvPr descr="Mactintosh HD:Users:professeur:Documents:Université:mémoire de master:photos-cellules-lysées:13010719_10154085818658744_8451862591220089761_n.jpg" id="0" name="image35.jpg"/>
                          <pic:cNvPicPr preferRelativeResize="0"/>
                        </pic:nvPicPr>
                        <pic:blipFill>
                          <a:blip r:embed="rId38"/>
                          <a:srcRect b="0" l="0" r="0" t="0"/>
                          <a:stretch>
                            <a:fillRect/>
                          </a:stretch>
                        </pic:blipFill>
                        <pic:spPr>
                          <a:xfrm>
                            <a:off x="0" y="0"/>
                            <a:ext cx="2384174" cy="1788795"/>
                          </a:xfrm>
                          <a:prstGeom prst="rect"/>
                          <a:ln w="38100">
                            <a:solidFill>
                              <a:srgbClr val="000000"/>
                            </a:solidFill>
                            <a:prstDash val="solid"/>
                          </a:ln>
                        </pic:spPr>
                      </pic:pic>
                    </a:graphicData>
                  </a:graphic>
                </wp:anchor>
              </w:drawing>
            </w:r>
          </w:p>
          <w:p w:rsidR="00000000" w:rsidDel="00000000" w:rsidP="00000000" w:rsidRDefault="00000000" w:rsidRPr="00000000" w14:paraId="000000F7">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8">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9">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A">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B">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C">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D">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E">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0FF">
            <w:pPr>
              <w:rPr>
                <w:rFonts w:ascii="Century Gothic" w:cs="Century Gothic" w:eastAsia="Century Gothic" w:hAnsi="Century Gothic"/>
                <w:b w:val="1"/>
                <w:sz w:val="26"/>
                <w:szCs w:val="26"/>
              </w:rPr>
            </w:pPr>
            <w:r w:rsidDel="00000000" w:rsidR="00000000" w:rsidRPr="00000000">
              <w:rPr>
                <w:rtl w:val="0"/>
              </w:rPr>
            </w:r>
          </w:p>
          <w:p w:rsidR="00000000" w:rsidDel="00000000" w:rsidP="00000000" w:rsidRDefault="00000000" w:rsidRPr="00000000" w14:paraId="00000100">
            <w:pPr>
              <w:rPr>
                <w:rFonts w:ascii="Century Gothic" w:cs="Century Gothic" w:eastAsia="Century Gothic" w:hAnsi="Century Gothic"/>
                <w:b w:val="1"/>
                <w:sz w:val="26"/>
                <w:szCs w:val="26"/>
              </w:rPr>
            </w:pPr>
            <w:r w:rsidDel="00000000" w:rsidR="00000000" w:rsidRPr="00000000">
              <w:rPr>
                <w:rtl w:val="0"/>
              </w:rPr>
            </w:r>
          </w:p>
        </w:tc>
      </w:tr>
      <w:tr>
        <w:trPr>
          <w:cantSplit w:val="0"/>
          <w:tblHeader w:val="0"/>
        </w:trPr>
        <w:tc>
          <w:tcPr>
            <w:gridSpan w:val="2"/>
            <w:tcBorders>
              <w:top w:color="000000" w:space="0" w:sz="0" w:val="nil"/>
              <w:left w:color="ffffff" w:space="0" w:sz="4" w:val="single"/>
              <w:bottom w:color="ffffff" w:space="0" w:sz="4" w:val="single"/>
              <w:right w:color="ffffff" w:space="0" w:sz="4" w:val="single"/>
            </w:tcBorders>
          </w:tcPr>
          <w:p w:rsidR="00000000" w:rsidDel="00000000" w:rsidP="00000000" w:rsidRDefault="00000000" w:rsidRPr="00000000" w14:paraId="00000101">
            <w:pPr>
              <w:pBdr>
                <w:top w:color="000000" w:space="0" w:sz="0" w:val="none"/>
                <w:left w:color="000000" w:space="0" w:sz="0" w:val="none"/>
                <w:bottom w:color="000000" w:space="0" w:sz="0" w:val="none"/>
                <w:right w:color="000000" w:space="0" w:sz="0" w:val="none"/>
                <w:between w:color="000000" w:space="0" w:sz="0" w:val="none"/>
              </w:pBdr>
              <w:tabs>
                <w:tab w:val="left" w:leader="none" w:pos="0"/>
              </w:tabs>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 détergent détruit les membranes cellulaires, ce qui provoque la sortie des molécules d’ADN des noyaux. </w:t>
            </w:r>
          </w:p>
          <w:p w:rsidR="00000000" w:rsidDel="00000000" w:rsidP="00000000" w:rsidRDefault="00000000" w:rsidRPr="00000000" w14:paraId="00000102">
            <w:pPr>
              <w:jc w:val="center"/>
              <w:rPr>
                <w:rFonts w:ascii="Century Gothic" w:cs="Century Gothic" w:eastAsia="Century Gothic" w:hAnsi="Century Gothic"/>
                <w:i w:val="1"/>
                <w:color w:val="000000"/>
              </w:rPr>
            </w:pPr>
            <w:r w:rsidDel="00000000" w:rsidR="00000000" w:rsidRPr="00000000">
              <w:rPr>
                <w:rtl w:val="0"/>
              </w:rPr>
            </w:r>
          </w:p>
        </w:tc>
      </w:tr>
    </w:tbl>
    <w:p w:rsidR="00000000" w:rsidDel="00000000" w:rsidP="00000000" w:rsidRDefault="00000000" w:rsidRPr="00000000" w14:paraId="00000104">
      <w:pPr>
        <w:rPr>
          <w:b w:val="1"/>
        </w:rPr>
        <w:sectPr>
          <w:type w:val="nextPage"/>
          <w:pgSz w:h="16838" w:w="11906" w:orient="portrait"/>
          <w:pgMar w:bottom="1417" w:top="1417" w:left="1417" w:right="1417" w:header="737" w:footer="794"/>
        </w:sectPr>
      </w:pPr>
      <w:r w:rsidDel="00000000" w:rsidR="00000000" w:rsidRPr="00000000">
        <w:rPr>
          <w:rtl w:val="0"/>
        </w:rPr>
      </w:r>
    </w:p>
    <w:p w:rsidR="00000000" w:rsidDel="00000000" w:rsidP="00000000" w:rsidRDefault="00000000" w:rsidRPr="00000000" w14:paraId="00000105">
      <w:pPr>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b w:val="1"/>
          <w:sz w:val="26"/>
          <w:szCs w:val="26"/>
        </w:rPr>
        <w:drawing>
          <wp:anchor allowOverlap="1" behindDoc="0" distB="0" distT="0" distL="114300" distR="114300" hidden="0" layoutInCell="1" locked="0" relativeHeight="0" simplePos="0">
            <wp:simplePos x="0" y="0"/>
            <wp:positionH relativeFrom="margin">
              <wp:posOffset>-1828799</wp:posOffset>
            </wp:positionH>
            <wp:positionV relativeFrom="margin">
              <wp:posOffset>-179134</wp:posOffset>
            </wp:positionV>
            <wp:extent cx="5886450" cy="450850"/>
            <wp:effectExtent b="0" l="0" r="0" t="0"/>
            <wp:wrapSquare wrapText="bothSides" distB="0" distT="0" distL="114300" distR="114300"/>
            <wp:docPr id="2109137074"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5886450" cy="450850"/>
                    </a:xfrm>
                    <a:prstGeom prst="rect"/>
                    <a:ln/>
                  </pic:spPr>
                </pic:pic>
              </a:graphicData>
            </a:graphic>
          </wp:anchor>
        </w:drawing>
      </w:r>
      <w:r w:rsidDel="00000000" w:rsidR="00000000" w:rsidRPr="00000000">
        <w:rPr>
          <w:rtl w:val="0"/>
        </w:rPr>
      </w:r>
    </w:p>
    <w:p w:rsidR="00000000" w:rsidDel="00000000" w:rsidP="00000000" w:rsidRDefault="00000000" w:rsidRPr="00000000" w14:paraId="00000106">
      <w:pPr>
        <w:pStyle w:val="Heading1"/>
        <w:rPr>
          <w:rFonts w:ascii="Century Gothic" w:cs="Century Gothic" w:eastAsia="Century Gothic" w:hAnsi="Century Gothic"/>
          <w:b w:val="1"/>
          <w:color w:val="000000"/>
          <w:sz w:val="32"/>
          <w:szCs w:val="32"/>
        </w:rPr>
      </w:pPr>
      <w:bookmarkStart w:colFirst="0" w:colLast="0" w:name="_heading=h.leaarpssagyb" w:id="9"/>
      <w:bookmarkEnd w:id="9"/>
      <w:r w:rsidDel="00000000" w:rsidR="00000000" w:rsidRPr="00000000">
        <w:rPr>
          <w:rFonts w:ascii="Century Gothic" w:cs="Century Gothic" w:eastAsia="Century Gothic" w:hAnsi="Century Gothic"/>
          <w:b w:val="1"/>
          <w:color w:val="000000"/>
          <w:sz w:val="32"/>
          <w:szCs w:val="32"/>
        </w:rPr>
        <mc:AlternateContent>
          <mc:Choice Requires="wpg">
            <w:drawing>
              <wp:anchor allowOverlap="1" behindDoc="0" distB="0" distT="0" distL="114300" distR="114300" hidden="0" layoutInCell="1" locked="0" relativeHeight="0" simplePos="0">
                <wp:simplePos x="0" y="0"/>
                <wp:positionH relativeFrom="margin">
                  <wp:posOffset>-71658</wp:posOffset>
                </wp:positionH>
                <wp:positionV relativeFrom="page">
                  <wp:posOffset>7753350</wp:posOffset>
                </wp:positionV>
                <wp:extent cx="5833745" cy="2156712"/>
                <wp:effectExtent b="0" l="0" r="0" t="0"/>
                <wp:wrapNone/>
                <wp:docPr id="2109137006" name=""/>
                <a:graphic>
                  <a:graphicData uri="http://schemas.microsoft.com/office/word/2010/wordprocessingShape">
                    <wps:wsp>
                      <wps:cNvSpPr/>
                      <wps:cNvPr id="2" name="Shape 2"/>
                      <wps:spPr>
                        <a:xfrm>
                          <a:off x="2448178" y="2720694"/>
                          <a:ext cx="5795645" cy="2118612"/>
                        </a:xfrm>
                        <a:prstGeom prst="roundRect">
                          <a:avLst>
                            <a:gd fmla="val 5639"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-71658</wp:posOffset>
                </wp:positionH>
                <wp:positionV relativeFrom="page">
                  <wp:posOffset>7753350</wp:posOffset>
                </wp:positionV>
                <wp:extent cx="5833745" cy="2156712"/>
                <wp:effectExtent b="0" l="0" r="0" t="0"/>
                <wp:wrapNone/>
                <wp:docPr id="2109137006" name="image16.png"/>
                <a:graphic>
                  <a:graphicData uri="http://schemas.openxmlformats.org/drawingml/2006/picture">
                    <pic:pic>
                      <pic:nvPicPr>
                        <pic:cNvPr id="0" name="image16.png"/>
                        <pic:cNvPicPr preferRelativeResize="0"/>
                      </pic:nvPicPr>
                      <pic:blipFill>
                        <a:blip r:embed="rId14"/>
                        <a:srcRect/>
                        <a:stretch>
                          <a:fillRect/>
                        </a:stretch>
                      </pic:blipFill>
                      <pic:spPr>
                        <a:xfrm>
                          <a:off x="0" y="0"/>
                          <a:ext cx="5833745" cy="2156712"/>
                        </a:xfrm>
                        <a:prstGeom prst="rect"/>
                        <a:ln/>
                      </pic:spPr>
                    </pic:pic>
                  </a:graphicData>
                </a:graphic>
              </wp:anchor>
            </w:drawing>
          </mc:Fallback>
        </mc:AlternateContent>
      </w:r>
      <w:r w:rsidDel="00000000" w:rsidR="00000000" w:rsidRPr="00000000">
        <w:rPr>
          <w:rFonts w:ascii="Century Gothic" w:cs="Century Gothic" w:eastAsia="Century Gothic" w:hAnsi="Century Gothic"/>
          <w:b w:val="1"/>
          <w:color w:val="000000"/>
          <w:sz w:val="32"/>
          <w:szCs w:val="32"/>
          <w:rtl w:val="0"/>
        </w:rPr>
        <w:t xml:space="preserve">Expérience 2 : Indications pour l’enseignant.e</w:t>
      </w:r>
    </w:p>
    <w:tbl>
      <w:tblPr>
        <w:tblStyle w:val="Table6"/>
        <w:tblpPr w:leftFromText="141" w:rightFromText="141" w:topFromText="0" w:bottomFromText="0" w:vertAnchor="text" w:horzAnchor="text" w:tblpX="0" w:tblpY="206"/>
        <w:tblW w:w="89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43"/>
        <w:gridCol w:w="222"/>
        <w:gridCol w:w="4592"/>
        <w:gridCol w:w="63"/>
        <w:tblGridChange w:id="0">
          <w:tblGrid>
            <w:gridCol w:w="4043"/>
            <w:gridCol w:w="222"/>
            <w:gridCol w:w="4592"/>
            <w:gridCol w:w="63"/>
          </w:tblGrid>
        </w:tblGridChange>
      </w:tblGrid>
      <w:tr>
        <w:trPr>
          <w:cantSplit w:val="0"/>
          <w:trHeight w:val="1100" w:hRule="atLeast"/>
          <w:tblHeader w:val="0"/>
        </w:trPr>
        <w:tc>
          <w:tcPr>
            <w:vMerge w:val="restart"/>
            <w:tcBorders>
              <w:top w:color="ffffff" w:space="0" w:sz="4" w:val="single"/>
              <w:left w:color="ffffff" w:space="0" w:sz="4" w:val="single"/>
            </w:tcBorders>
          </w:tcPr>
          <w:p w:rsidR="00000000" w:rsidDel="00000000" w:rsidP="00000000" w:rsidRDefault="00000000" w:rsidRPr="00000000" w14:paraId="00000107">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200" w:before="0" w:line="252.00000000000003" w:lineRule="auto"/>
              <w:ind w:left="360" w:right="0" w:hanging="360"/>
              <w:jc w:val="both"/>
              <w:rPr>
                <w:rFonts w:ascii="Century Gothic" w:cs="Century Gothic" w:eastAsia="Century Gothic" w:hAnsi="Century Gothic"/>
                <w:b w:val="1"/>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1"/>
                <w:i w:val="0"/>
                <w:smallCaps w:val="0"/>
                <w:strike w:val="0"/>
                <w:color w:val="000000"/>
                <w:sz w:val="22"/>
                <w:szCs w:val="22"/>
                <w:u w:val="none"/>
                <w:shd w:fill="auto" w:val="clear"/>
                <w:vertAlign w:val="baseline"/>
                <w:rtl w:val="0"/>
              </w:rPr>
              <w:t xml:space="preserve">Objectifs</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648335" cy="648335"/>
                  <wp:effectExtent b="0" l="0" r="0" t="0"/>
                  <wp:wrapSquare wrapText="bothSides" distB="0" distT="0" distL="114300" distR="114300"/>
                  <wp:docPr descr="Une image contenant dessin, signe&#10;&#10;Description générée automatiquement" id="2109137080" name="image56.png"/>
                  <a:graphic>
                    <a:graphicData uri="http://schemas.openxmlformats.org/drawingml/2006/picture">
                      <pic:pic>
                        <pic:nvPicPr>
                          <pic:cNvPr descr="Une image contenant dessin, signe&#10;&#10;Description générée automatiquement" id="0" name="image56.png"/>
                          <pic:cNvPicPr preferRelativeResize="0"/>
                        </pic:nvPicPr>
                        <pic:blipFill>
                          <a:blip r:embed="rId24"/>
                          <a:srcRect b="0" l="0" r="0" t="0"/>
                          <a:stretch>
                            <a:fillRect/>
                          </a:stretch>
                        </pic:blipFill>
                        <pic:spPr>
                          <a:xfrm>
                            <a:off x="0" y="0"/>
                            <a:ext cx="648335" cy="648335"/>
                          </a:xfrm>
                          <a:prstGeom prst="rect"/>
                          <a:ln/>
                        </pic:spPr>
                      </pic:pic>
                    </a:graphicData>
                  </a:graphic>
                </wp:anchor>
              </w:drawing>
            </w:r>
          </w:p>
          <w:p w:rsidR="00000000" w:rsidDel="00000000" w:rsidP="00000000" w:rsidRDefault="00000000" w:rsidRPr="00000000" w14:paraId="00000108">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200" w:before="0" w:line="252.00000000000003" w:lineRule="auto"/>
              <w:ind w:left="360" w:right="0" w:hanging="360"/>
              <w:jc w:val="left"/>
              <w:rPr>
                <w:rFonts w:ascii="Century Gothic" w:cs="Century Gothic" w:eastAsia="Century Gothic" w:hAnsi="Century Gothic"/>
                <w:b w:val="1"/>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Extraire l’ADN d’une préparation de cellules buccales</w:t>
            </w:r>
            <w:r w:rsidDel="00000000" w:rsidR="00000000" w:rsidRPr="00000000">
              <w:rPr>
                <w:rtl w:val="0"/>
              </w:rPr>
            </w:r>
          </w:p>
        </w:tc>
        <w:tc>
          <w:tcPr>
            <w:vMerge w:val="restart"/>
            <w:tcBorders>
              <w:top w:color="ffffff" w:space="0" w:sz="4" w:val="single"/>
            </w:tcBorders>
          </w:tcPr>
          <w:p w:rsidR="00000000" w:rsidDel="00000000" w:rsidP="00000000" w:rsidRDefault="00000000" w:rsidRPr="00000000" w14:paraId="00000109">
            <w:pPr>
              <w:pBdr>
                <w:bottom w:color="ffffff" w:space="0" w:sz="4" w:val="single"/>
              </w:pBdr>
              <w:spacing w:after="20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Fiches </w:t>
            </w:r>
            <w:r w:rsidDel="00000000" w:rsidR="00000000" w:rsidRPr="00000000">
              <w:drawing>
                <wp:anchor allowOverlap="1" behindDoc="0" distB="0" distT="0" distL="114300" distR="114300" hidden="0" layoutInCell="1" locked="0" relativeHeight="0" simplePos="0">
                  <wp:simplePos x="0" y="0"/>
                  <wp:positionH relativeFrom="column">
                    <wp:posOffset>-7619</wp:posOffset>
                  </wp:positionH>
                  <wp:positionV relativeFrom="paragraph">
                    <wp:posOffset>0</wp:posOffset>
                  </wp:positionV>
                  <wp:extent cx="565150" cy="565150"/>
                  <wp:effectExtent b="0" l="0" r="0" t="0"/>
                  <wp:wrapSquare wrapText="bothSides" distB="0" distT="0" distL="114300" distR="114300"/>
                  <wp:docPr descr="Une image contenant capture d’écran, conception&#10;&#10;Le contenu généré par l’IA peut être incorrect." id="2109137055" name="image5.png"/>
                  <a:graphic>
                    <a:graphicData uri="http://schemas.openxmlformats.org/drawingml/2006/picture">
                      <pic:pic>
                        <pic:nvPicPr>
                          <pic:cNvPr descr="Une image contenant capture d’écran, conception&#10;&#10;Le contenu généré par l’IA peut être incorrect." id="0" name="image5.png"/>
                          <pic:cNvPicPr preferRelativeResize="0"/>
                        </pic:nvPicPr>
                        <pic:blipFill>
                          <a:blip r:embed="rId25"/>
                          <a:srcRect b="0" l="0" r="0" t="0"/>
                          <a:stretch>
                            <a:fillRect/>
                          </a:stretch>
                        </pic:blipFill>
                        <pic:spPr>
                          <a:xfrm>
                            <a:off x="0" y="0"/>
                            <a:ext cx="565150" cy="565150"/>
                          </a:xfrm>
                          <a:prstGeom prst="rect"/>
                          <a:ln/>
                        </pic:spPr>
                      </pic:pic>
                    </a:graphicData>
                  </a:graphic>
                </wp:anchor>
              </w:drawing>
            </w:r>
          </w:p>
          <w:p w:rsidR="00000000" w:rsidDel="00000000" w:rsidP="00000000" w:rsidRDefault="00000000" w:rsidRPr="00000000" w14:paraId="0000010A">
            <w:pPr>
              <w:pBdr>
                <w:bottom w:color="ffffff" w:space="0" w:sz="4" w:val="single"/>
              </w:pBdr>
              <w:spacing w:after="200" w:line="252.00000000000003" w:lineRule="auto"/>
              <w:jc w:val="center"/>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10B">
            <w:pPr>
              <w:pBdr>
                <w:bottom w:color="ffffff" w:space="0" w:sz="4" w:val="single"/>
              </w:pBdr>
              <w:spacing w:after="200" w:line="252.00000000000003" w:lineRule="auto"/>
              <w:jc w:val="center"/>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10C">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Activité 2_fiche élèves</w:t>
            </w:r>
          </w:p>
          <w:p w:rsidR="00000000" w:rsidDel="00000000" w:rsidP="00000000" w:rsidRDefault="00000000" w:rsidRPr="00000000" w14:paraId="0000010D">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 document diffère selon le scénario choisi)</w:t>
            </w:r>
          </w:p>
          <w:p w:rsidR="00000000" w:rsidDel="00000000" w:rsidP="00000000" w:rsidRDefault="00000000" w:rsidRPr="00000000" w14:paraId="0000010E">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Expérience 2_fiche élèves</w:t>
            </w:r>
          </w:p>
        </w:tc>
        <w:tc>
          <w:tcPr>
            <w:tcBorders>
              <w:top w:color="ffffff" w:space="0" w:sz="4" w:val="single"/>
              <w:right w:color="ffffff" w:space="0" w:sz="4" w:val="single"/>
            </w:tcBorders>
          </w:tcPr>
          <w:p w:rsidR="00000000" w:rsidDel="00000000" w:rsidP="00000000" w:rsidRDefault="00000000" w:rsidRPr="00000000" w14:paraId="0000010F">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color w:val="000000"/>
              </w:rPr>
            </w:pPr>
            <w:r w:rsidDel="00000000" w:rsidR="00000000" w:rsidRPr="00000000">
              <w:rPr>
                <w:rFonts w:ascii="Century Gothic" w:cs="Century Gothic" w:eastAsia="Century Gothic" w:hAnsi="Century Gothic"/>
                <w:b w:val="1"/>
                <w:color w:val="000000"/>
                <w:rtl w:val="0"/>
              </w:rPr>
              <w:t xml:space="preserve">Temps requis</w:t>
            </w:r>
          </w:p>
          <w:p w:rsidR="00000000" w:rsidDel="00000000" w:rsidP="00000000" w:rsidRDefault="00000000" w:rsidRPr="00000000" w14:paraId="00000110">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color w:val="000000"/>
              </w:rPr>
            </w:pPr>
            <w:r w:rsidDel="00000000" w:rsidR="00000000" w:rsidRPr="00000000">
              <w:rPr>
                <w:rtl w:val="0"/>
              </w:rPr>
            </w:r>
          </w:p>
          <w:p w:rsidR="00000000" w:rsidDel="00000000" w:rsidP="00000000" w:rsidRDefault="00000000" w:rsidRPr="00000000" w14:paraId="00000111">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b w:val="1"/>
                <w:color w:val="000000"/>
              </w:rPr>
            </w:pPr>
            <w:r w:rsidDel="00000000" w:rsidR="00000000" w:rsidRPr="00000000">
              <w:rPr>
                <w:rFonts w:ascii="Century Gothic" w:cs="Century Gothic" w:eastAsia="Century Gothic" w:hAnsi="Century Gothic"/>
                <w:rtl w:val="0"/>
              </w:rPr>
              <w:t xml:space="preserve">1-2 séances (cf. remarques)</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-50164</wp:posOffset>
                  </wp:positionH>
                  <wp:positionV relativeFrom="paragraph">
                    <wp:posOffset>0</wp:posOffset>
                  </wp:positionV>
                  <wp:extent cx="567055" cy="567055"/>
                  <wp:effectExtent b="0" l="0" r="0" t="0"/>
                  <wp:wrapSquare wrapText="bothSides" distB="0" distT="0" distL="114300" distR="114300"/>
                  <wp:docPr descr="Une image contenant objet, horloge, boule, blanc&#10;&#10;Description générée automatiquement" id="2109137089" name="image8.png"/>
                  <a:graphic>
                    <a:graphicData uri="http://schemas.openxmlformats.org/drawingml/2006/picture">
                      <pic:pic>
                        <pic:nvPicPr>
                          <pic:cNvPr descr="Une image contenant objet, horloge, boule, blanc&#10;&#10;Description générée automatiquement" id="0" name="image8.png"/>
                          <pic:cNvPicPr preferRelativeResize="0"/>
                        </pic:nvPicPr>
                        <pic:blipFill>
                          <a:blip r:embed="rId26"/>
                          <a:srcRect b="0" l="0" r="0" t="0"/>
                          <a:stretch>
                            <a:fillRect/>
                          </a:stretch>
                        </pic:blipFill>
                        <pic:spPr>
                          <a:xfrm>
                            <a:off x="0" y="0"/>
                            <a:ext cx="567055" cy="567055"/>
                          </a:xfrm>
                          <a:prstGeom prst="rect"/>
                          <a:ln/>
                        </pic:spPr>
                      </pic:pic>
                    </a:graphicData>
                  </a:graphic>
                </wp:anchor>
              </w:drawing>
            </w:r>
          </w:p>
        </w:tc>
      </w:tr>
      <w:tr>
        <w:trPr>
          <w:cantSplit w:val="0"/>
          <w:trHeight w:val="482" w:hRule="atLeast"/>
          <w:tblHeader w:val="0"/>
        </w:trPr>
        <w:tc>
          <w:tcPr>
            <w:vMerge w:val="continue"/>
            <w:tcBorders>
              <w:top w:color="ffffff" w:space="0" w:sz="4" w:val="single"/>
              <w:left w:color="ffffff" w:space="0" w:sz="4" w:val="single"/>
            </w:tcBorders>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b w:val="1"/>
                <w:color w:val="000000"/>
              </w:rPr>
            </w:pPr>
            <w:r w:rsidDel="00000000" w:rsidR="00000000" w:rsidRPr="00000000">
              <w:rPr>
                <w:rtl w:val="0"/>
              </w:rPr>
            </w:r>
          </w:p>
        </w:tc>
        <w:tc>
          <w:tcPr>
            <w:vMerge w:val="continue"/>
            <w:tcBorders>
              <w:top w:color="ffffff" w:space="0" w:sz="4" w:val="single"/>
            </w:tcBorders>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b w:val="1"/>
                <w:color w:val="000000"/>
              </w:rPr>
            </w:pPr>
            <w:r w:rsidDel="00000000" w:rsidR="00000000" w:rsidRPr="00000000">
              <w:rPr>
                <w:rtl w:val="0"/>
              </w:rPr>
            </w:r>
          </w:p>
        </w:tc>
        <w:tc>
          <w:tcPr>
            <w:vMerge w:val="restart"/>
            <w:tcBorders>
              <w:right w:color="ffffff" w:space="0" w:sz="4" w:val="single"/>
            </w:tcBorders>
          </w:tcPr>
          <w:p w:rsidR="00000000" w:rsidDel="00000000" w:rsidP="00000000" w:rsidRDefault="00000000" w:rsidRPr="00000000" w14:paraId="0000011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Forme</w:t>
            </w:r>
            <w:r w:rsidDel="00000000" w:rsidR="00000000" w:rsidRPr="00000000">
              <w:drawing>
                <wp:anchor allowOverlap="1" behindDoc="0" distB="0" distT="0" distL="114300" distR="114300" hidden="0" layoutInCell="1" locked="0" relativeHeight="0" simplePos="0">
                  <wp:simplePos x="0" y="0"/>
                  <wp:positionH relativeFrom="column">
                    <wp:posOffset>-27939</wp:posOffset>
                  </wp:positionH>
                  <wp:positionV relativeFrom="paragraph">
                    <wp:posOffset>0</wp:posOffset>
                  </wp:positionV>
                  <wp:extent cx="572135" cy="379730"/>
                  <wp:effectExtent b="0" l="0" r="0" t="0"/>
                  <wp:wrapSquare wrapText="bothSides" distB="0" distT="0" distL="114300" distR="114300"/>
                  <wp:docPr descr="Une image contenant dessin, fenêtre&#10;&#10;Description générée automatiquement" id="2109137075" name="image24.png"/>
                  <a:graphic>
                    <a:graphicData uri="http://schemas.openxmlformats.org/drawingml/2006/picture">
                      <pic:pic>
                        <pic:nvPicPr>
                          <pic:cNvPr descr="Une image contenant dessin, fenêtre&#10;&#10;Description générée automatiquement" id="0" name="image24.png"/>
                          <pic:cNvPicPr preferRelativeResize="0"/>
                        </pic:nvPicPr>
                        <pic:blipFill>
                          <a:blip r:embed="rId27"/>
                          <a:srcRect b="0" l="0" r="0" t="0"/>
                          <a:stretch>
                            <a:fillRect/>
                          </a:stretch>
                        </pic:blipFill>
                        <pic:spPr>
                          <a:xfrm>
                            <a:off x="0" y="0"/>
                            <a:ext cx="572135" cy="379730"/>
                          </a:xfrm>
                          <a:prstGeom prst="rect"/>
                          <a:ln/>
                        </pic:spPr>
                      </pic:pic>
                    </a:graphicData>
                  </a:graphic>
                </wp:anchor>
              </w:drawing>
            </w:r>
          </w:p>
          <w:p w:rsidR="00000000" w:rsidDel="00000000" w:rsidP="00000000" w:rsidRDefault="00000000" w:rsidRPr="00000000" w14:paraId="00000115">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16">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b w:val="1"/>
              </w:rPr>
            </w:pPr>
            <w:r w:rsidDel="00000000" w:rsidR="00000000" w:rsidRPr="00000000">
              <w:rPr>
                <w:rFonts w:ascii="Century Gothic" w:cs="Century Gothic" w:eastAsia="Century Gothic" w:hAnsi="Century Gothic"/>
                <w:rtl w:val="0"/>
              </w:rPr>
              <w:t xml:space="preserve">Groupes de 2</w:t>
            </w:r>
            <w:r w:rsidDel="00000000" w:rsidR="00000000" w:rsidRPr="00000000">
              <w:rPr>
                <w:rtl w:val="0"/>
              </w:rPr>
            </w:r>
          </w:p>
        </w:tc>
      </w:tr>
      <w:tr>
        <w:trPr>
          <w:cantSplit w:val="0"/>
          <w:trHeight w:val="1220" w:hRule="atLeast"/>
          <w:tblHeader w:val="0"/>
        </w:trPr>
        <w:tc>
          <w:tcPr>
            <w:tcBorders>
              <w:left w:color="ffffff" w:space="0" w:sz="4" w:val="single"/>
            </w:tcBorders>
          </w:tcPr>
          <w:p w:rsidR="00000000" w:rsidDel="00000000" w:rsidP="00000000" w:rsidRDefault="00000000" w:rsidRPr="00000000" w14:paraId="00000117">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Prérequis</w:t>
            </w:r>
            <w:r w:rsidDel="00000000" w:rsidR="00000000" w:rsidRPr="00000000">
              <w:rPr>
                <w:rFonts w:ascii="Century Gothic" w:cs="Century Gothic" w:eastAsia="Century Gothic" w:hAnsi="Century Gothic"/>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-31749</wp:posOffset>
                  </wp:positionH>
                  <wp:positionV relativeFrom="paragraph">
                    <wp:posOffset>0</wp:posOffset>
                  </wp:positionV>
                  <wp:extent cx="605155" cy="605155"/>
                  <wp:effectExtent b="0" l="0" r="0" t="0"/>
                  <wp:wrapSquare wrapText="bothSides" distB="0" distT="0" distL="114300" distR="114300"/>
                  <wp:docPr descr="Une image contenant texte, logiciel, Page web, Icône d’ordinateur&#10;&#10;Le contenu généré par l’IA peut être incorrect." id="2109137068" name="image28.png"/>
                  <a:graphic>
                    <a:graphicData uri="http://schemas.openxmlformats.org/drawingml/2006/picture">
                      <pic:pic>
                        <pic:nvPicPr>
                          <pic:cNvPr descr="Une image contenant texte, logiciel, Page web, Icône d’ordinateur&#10;&#10;Le contenu généré par l’IA peut être incorrect." id="0" name="image28.png"/>
                          <pic:cNvPicPr preferRelativeResize="0"/>
                        </pic:nvPicPr>
                        <pic:blipFill>
                          <a:blip r:embed="rId28"/>
                          <a:srcRect b="34215" l="19621" r="57562" t="29278"/>
                          <a:stretch>
                            <a:fillRect/>
                          </a:stretch>
                        </pic:blipFill>
                        <pic:spPr>
                          <a:xfrm>
                            <a:off x="0" y="0"/>
                            <a:ext cx="605155" cy="605155"/>
                          </a:xfrm>
                          <a:prstGeom prst="rect"/>
                          <a:ln/>
                        </pic:spPr>
                      </pic:pic>
                    </a:graphicData>
                  </a:graphic>
                </wp:anchor>
              </w:drawing>
            </w:r>
          </w:p>
          <w:p w:rsidR="00000000" w:rsidDel="00000000" w:rsidP="00000000" w:rsidRDefault="00000000" w:rsidRPr="00000000" w14:paraId="00000118">
            <w:pPr>
              <w:rPr/>
            </w:pPr>
            <w:r w:rsidDel="00000000" w:rsidR="00000000" w:rsidRPr="00000000">
              <w:rPr>
                <w:rFonts w:ascii="Century Gothic" w:cs="Century Gothic" w:eastAsia="Century Gothic" w:hAnsi="Century Gothic"/>
                <w:rtl w:val="0"/>
              </w:rPr>
              <w:t xml:space="preserve">Le vivant, la cellule</w:t>
            </w:r>
            <w:r w:rsidDel="00000000" w:rsidR="00000000" w:rsidRPr="00000000">
              <w:rPr>
                <w:rtl w:val="0"/>
              </w:rPr>
            </w:r>
          </w:p>
        </w:tc>
        <w:tc>
          <w:tcPr>
            <w:vMerge w:val="continue"/>
            <w:tcBorders>
              <w:top w:color="ffffff" w:space="0" w:sz="4" w:val="single"/>
            </w:tcBorders>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right w:color="ffffff" w:space="0" w:sz="4" w:val="single"/>
            </w:tcBorders>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2270" w:hRule="atLeast"/>
          <w:tblHeader w:val="0"/>
        </w:trPr>
        <w:tc>
          <w:tcPr>
            <w:gridSpan w:val="3"/>
            <w:tcBorders>
              <w:left w:color="ffffff" w:space="0" w:sz="4" w:val="single"/>
              <w:bottom w:color="ffffff" w:space="0" w:sz="4" w:val="single"/>
              <w:right w:color="ffffff" w:space="0" w:sz="4" w:val="single"/>
            </w:tcBorders>
          </w:tcPr>
          <w:p w:rsidR="00000000" w:rsidDel="00000000" w:rsidP="00000000" w:rsidRDefault="00000000" w:rsidRPr="00000000" w14:paraId="0000011B">
            <w:pPr>
              <w:pBdr>
                <w:top w:color="000000" w:space="0" w:sz="0" w:val="none"/>
                <w:left w:color="000000" w:space="0" w:sz="0" w:val="none"/>
                <w:bottom w:color="000000" w:space="0" w:sz="0" w:val="none"/>
                <w:right w:color="000000" w:space="0" w:sz="0" w:val="none"/>
                <w:between w:color="000000" w:space="0" w:sz="0" w:val="none"/>
              </w:pBdr>
              <w:spacing w:after="200" w:line="360" w:lineRule="auto"/>
              <w:jc w:val="both"/>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b w:val="1"/>
                <w:sz w:val="26"/>
                <w:szCs w:val="26"/>
                <w:rtl w:val="0"/>
              </w:rPr>
              <w:t xml:space="preserve">Remarques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-139699</wp:posOffset>
                      </wp:positionH>
                      <wp:positionV relativeFrom="paragraph">
                        <wp:posOffset>-2451099</wp:posOffset>
                      </wp:positionV>
                      <wp:extent cx="5833745" cy="5833110"/>
                      <wp:effectExtent b="0" l="0" r="0" t="0"/>
                      <wp:wrapNone/>
                      <wp:docPr id="2109137025" name=""/>
                      <a:graphic>
                        <a:graphicData uri="http://schemas.microsoft.com/office/word/2010/wordprocessingShape">
                          <wps:wsp>
                            <wps:cNvSpPr/>
                            <wps:cNvPr id="21" name="Shape 21"/>
                            <wps:spPr>
                              <a:xfrm>
                                <a:off x="2448178" y="882495"/>
                                <a:ext cx="5795645" cy="5795010"/>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-139699</wp:posOffset>
                      </wp:positionH>
                      <wp:positionV relativeFrom="paragraph">
                        <wp:posOffset>-2451099</wp:posOffset>
                      </wp:positionV>
                      <wp:extent cx="5833745" cy="5833110"/>
                      <wp:effectExtent b="0" l="0" r="0" t="0"/>
                      <wp:wrapNone/>
                      <wp:docPr id="2109137025" name="image58.png"/>
                      <a:graphic>
                        <a:graphicData uri="http://schemas.openxmlformats.org/drawingml/2006/picture">
                          <pic:pic>
                            <pic:nvPicPr>
                              <pic:cNvPr id="0" name="image58.png"/>
                              <pic:cNvPicPr preferRelativeResize="0"/>
                            </pic:nvPicPr>
                            <pic:blipFill>
                              <a:blip r:embed="rId14"/>
                              <a:srcRect/>
                              <a:stretch>
                                <a:fillRect/>
                              </a:stretch>
                            </pic:blipFill>
                            <pic:spPr>
                              <a:xfrm>
                                <a:off x="0" y="0"/>
                                <a:ext cx="5833745" cy="583311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-65024</wp:posOffset>
                  </wp:positionH>
                  <wp:positionV relativeFrom="paragraph">
                    <wp:posOffset>2451705</wp:posOffset>
                  </wp:positionV>
                  <wp:extent cx="528320" cy="528320"/>
                  <wp:effectExtent b="0" l="0" r="0" t="0"/>
                  <wp:wrapSquare wrapText="bothSides" distB="0" distT="0" distL="114300" distR="114300"/>
                  <wp:docPr descr="Une image contenant fournitures de bureau, punaise&#10;&#10;Description générée automatiquement" id="2109137070" name="image3.png"/>
                  <a:graphic>
                    <a:graphicData uri="http://schemas.openxmlformats.org/drawingml/2006/picture">
                      <pic:pic>
                        <pic:nvPicPr>
                          <pic:cNvPr descr="Une image contenant fournitures de bureau, punaise&#10;&#10;Description générée automatiquement" id="0" name="image3.png"/>
                          <pic:cNvPicPr preferRelativeResize="0"/>
                        </pic:nvPicPr>
                        <pic:blipFill>
                          <a:blip r:embed="rId29"/>
                          <a:srcRect b="0" l="0" r="0" t="0"/>
                          <a:stretch>
                            <a:fillRect/>
                          </a:stretch>
                        </pic:blipFill>
                        <pic:spPr>
                          <a:xfrm>
                            <a:off x="0" y="0"/>
                            <a:ext cx="528320" cy="52832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3783329</wp:posOffset>
                  </wp:positionH>
                  <wp:positionV relativeFrom="paragraph">
                    <wp:posOffset>2529840</wp:posOffset>
                  </wp:positionV>
                  <wp:extent cx="1757680" cy="1635760"/>
                  <wp:effectExtent b="0" l="0" r="0" t="0"/>
                  <wp:wrapSquare wrapText="bothSides" distB="0" distT="0" distL="114300" distR="114300"/>
                  <wp:docPr descr="Macintosh HD:Users:Seb:Desktop:11144077_10153416768028744_8770822037272017977_n.jpg" id="2109137097" name="image55.jpg"/>
                  <a:graphic>
                    <a:graphicData uri="http://schemas.openxmlformats.org/drawingml/2006/picture">
                      <pic:pic>
                        <pic:nvPicPr>
                          <pic:cNvPr descr="Macintosh HD:Users:Seb:Desktop:11144077_10153416768028744_8770822037272017977_n.jpg" id="0" name="image55.jpg"/>
                          <pic:cNvPicPr preferRelativeResize="0"/>
                        </pic:nvPicPr>
                        <pic:blipFill>
                          <a:blip r:embed="rId40"/>
                          <a:srcRect b="7886" l="0" r="17202" t="0"/>
                          <a:stretch>
                            <a:fillRect/>
                          </a:stretch>
                        </pic:blipFill>
                        <pic:spPr>
                          <a:xfrm>
                            <a:off x="0" y="0"/>
                            <a:ext cx="1757680" cy="1635760"/>
                          </a:xfrm>
                          <a:prstGeom prst="rect"/>
                          <a:ln/>
                        </pic:spPr>
                      </pic:pic>
                    </a:graphicData>
                  </a:graphic>
                </wp:anchor>
              </w:drawing>
            </w:r>
          </w:p>
          <w:p w:rsidR="00000000" w:rsidDel="00000000" w:rsidP="00000000" w:rsidRDefault="00000000" w:rsidRPr="00000000" w14:paraId="0000011C">
            <w:pPr>
              <w:numPr>
                <w:ilvl w:val="0"/>
                <w:numId w:val="8"/>
              </w:numPr>
              <w:pBdr>
                <w:top w:color="000000" w:space="0" w:sz="0" w:val="none"/>
                <w:left w:color="000000" w:space="0" w:sz="0" w:val="none"/>
                <w:bottom w:color="000000" w:space="0" w:sz="0" w:val="none"/>
                <w:right w:color="000000" w:space="0" w:sz="0" w:val="none"/>
                <w:between w:color="000000" w:space="0" w:sz="0" w:val="none"/>
              </w:pBdr>
              <w:spacing w:after="200" w:line="360" w:lineRule="auto"/>
              <w:ind w:left="720" w:hanging="36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La difficulté essentielle pour cette expérience est de soigner l’étape 5 du protocole des élèves. L’expérience se joue à ce moment précis. On doit impérativement observer les deux phases comme représentées ci-contre.</w:t>
            </w:r>
          </w:p>
          <w:p w:rsidR="00000000" w:rsidDel="00000000" w:rsidP="00000000" w:rsidRDefault="00000000" w:rsidRPr="00000000" w14:paraId="0000011D">
            <w:pPr>
              <w:numPr>
                <w:ilvl w:val="0"/>
                <w:numId w:val="8"/>
              </w:numPr>
              <w:pBdr>
                <w:top w:color="000000" w:space="0" w:sz="0" w:val="none"/>
                <w:left w:color="000000" w:space="0" w:sz="0" w:val="none"/>
                <w:bottom w:color="000000" w:space="0" w:sz="0" w:val="none"/>
                <w:right w:color="000000" w:space="0" w:sz="0" w:val="none"/>
                <w:between w:color="000000" w:space="0" w:sz="0" w:val="none"/>
              </w:pBdr>
              <w:spacing w:after="200" w:line="360" w:lineRule="auto"/>
              <w:ind w:left="720" w:right="165" w:hanging="36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Si l’enseignant.e n’a pas deux heures consécutives en sciences, il/elle peut réaliser la partie introductive (activité 2) du scénario choisi (scénario « médecine personnalisée » ou « Un cheveu dans la soupe de la génétique familiale) après la partie théorique (activité 1) qui dure environ 30’ et commencer la deuxième heure directement avec l’expérience 2.  </w:t>
            </w:r>
          </w:p>
        </w:tc>
      </w:tr>
      <w:tr>
        <w:trPr>
          <w:cantSplit w:val="0"/>
          <w:trHeight w:val="609" w:hRule="atLeast"/>
          <w:tblHeader w:val="0"/>
        </w:trPr>
        <w:tc>
          <w:tcPr>
            <w:gridSpan w:val="3"/>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20">
            <w:pP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-6349</wp:posOffset>
                  </wp:positionH>
                  <wp:positionV relativeFrom="paragraph">
                    <wp:posOffset>0</wp:posOffset>
                  </wp:positionV>
                  <wp:extent cx="574675" cy="574675"/>
                  <wp:effectExtent b="0" l="0" r="0" t="0"/>
                  <wp:wrapSquare wrapText="bothSides" distB="0" distT="0" distL="114300" distR="114300"/>
                  <wp:docPr descr="Une image contenant intérieur, assis, grille-pain, jaune&#10;&#10;Description générée automatiquement" id="2109137038" name="image15.png"/>
                  <a:graphic>
                    <a:graphicData uri="http://schemas.openxmlformats.org/drawingml/2006/picture">
                      <pic:pic>
                        <pic:nvPicPr>
                          <pic:cNvPr descr="Une image contenant intérieur, assis, grille-pain, jaune&#10;&#10;Description générée automatiquement" id="0" name="image15.png"/>
                          <pic:cNvPicPr preferRelativeResize="0"/>
                        </pic:nvPicPr>
                        <pic:blipFill>
                          <a:blip r:embed="rId31"/>
                          <a:srcRect b="0" l="0" r="0" t="0"/>
                          <a:stretch>
                            <a:fillRect/>
                          </a:stretch>
                        </pic:blipFill>
                        <pic:spPr>
                          <a:xfrm>
                            <a:off x="0" y="0"/>
                            <a:ext cx="574675" cy="574675"/>
                          </a:xfrm>
                          <a:prstGeom prst="rect"/>
                          <a:ln/>
                        </pic:spPr>
                      </pic:pic>
                    </a:graphicData>
                  </a:graphic>
                </wp:anchor>
              </w:drawing>
            </w:r>
          </w:p>
          <w:p w:rsidR="00000000" w:rsidDel="00000000" w:rsidP="00000000" w:rsidRDefault="00000000" w:rsidRPr="00000000" w14:paraId="00000121">
            <w:pPr>
              <w:rPr>
                <w:b w:val="1"/>
                <w:sz w:val="26"/>
                <w:szCs w:val="26"/>
              </w:rPr>
            </w:pPr>
            <w:r w:rsidDel="00000000" w:rsidR="00000000" w:rsidRPr="00000000">
              <w:rPr>
                <w:b w:val="1"/>
                <w:sz w:val="26"/>
                <w:szCs w:val="26"/>
                <w:rtl w:val="0"/>
              </w:rPr>
              <w:t xml:space="preserve">Matériel (pour 2 élèves)</w:t>
            </w:r>
          </w:p>
        </w:tc>
      </w:tr>
      <w:tr>
        <w:trPr>
          <w:cantSplit w:val="0"/>
          <w:trHeight w:val="1313" w:hRule="atLeast"/>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24">
            <w:pPr>
              <w:rPr>
                <w:b w:val="1"/>
              </w:rPr>
            </w:pPr>
            <w:r w:rsidDel="00000000" w:rsidR="00000000" w:rsidRPr="00000000">
              <w:rPr>
                <w:rtl w:val="0"/>
              </w:rPr>
            </w:r>
          </w:p>
          <w:p w:rsidR="00000000" w:rsidDel="00000000" w:rsidP="00000000" w:rsidRDefault="00000000" w:rsidRPr="00000000" w14:paraId="00000125">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Gants, blouses </w:t>
            </w:r>
          </w:p>
          <w:p w:rsidR="00000000" w:rsidDel="00000000" w:rsidP="00000000" w:rsidRDefault="00000000" w:rsidRPr="00000000" w14:paraId="00000126">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 cuillère à café</w:t>
            </w:r>
          </w:p>
          <w:p w:rsidR="00000000" w:rsidDel="00000000" w:rsidP="00000000" w:rsidRDefault="00000000" w:rsidRPr="00000000" w14:paraId="00000127">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éprouvettes</w:t>
              <w:tab/>
              <w:tab/>
              <w:tab/>
            </w:r>
          </w:p>
          <w:p w:rsidR="00000000" w:rsidDel="00000000" w:rsidP="00000000" w:rsidRDefault="00000000" w:rsidRPr="00000000" w14:paraId="00000128">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pipettes</w:t>
              <w:tab/>
              <w:tab/>
              <w:tab/>
              <w:tab/>
            </w:r>
          </w:p>
          <w:p w:rsidR="00000000" w:rsidDel="00000000" w:rsidP="00000000" w:rsidRDefault="00000000" w:rsidRPr="00000000" w14:paraId="00000129">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gobelets en plastique</w:t>
            </w:r>
          </w:p>
          <w:p w:rsidR="00000000" w:rsidDel="00000000" w:rsidP="00000000" w:rsidRDefault="00000000" w:rsidRPr="00000000" w14:paraId="0000012A">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- 2 Eppendorf</w:t>
            </w:r>
          </w:p>
          <w:p w:rsidR="00000000" w:rsidDel="00000000" w:rsidP="00000000" w:rsidRDefault="00000000" w:rsidRPr="00000000" w14:paraId="0000012B">
            <w:pPr>
              <w:rPr>
                <w:b w:val="1"/>
              </w:rPr>
            </w:pPr>
            <w:r w:rsidDel="00000000" w:rsidR="00000000" w:rsidRPr="00000000">
              <w:rPr>
                <w:rtl w:val="0"/>
              </w:rPr>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2C">
            <w:pPr>
              <w:rPr>
                <w:b w:val="1"/>
              </w:rPr>
            </w:pPr>
            <w:r w:rsidDel="00000000" w:rsidR="00000000" w:rsidRPr="00000000">
              <w:rPr>
                <w:rtl w:val="0"/>
              </w:rPr>
            </w:r>
          </w:p>
          <w:p w:rsidR="00000000" w:rsidDel="00000000" w:rsidP="00000000" w:rsidRDefault="00000000" w:rsidRPr="00000000" w14:paraId="0000012D">
            <w:pPr>
              <w:rPr>
                <w:b w:val="1"/>
              </w:rPr>
            </w:pPr>
            <w:r w:rsidDel="00000000" w:rsidR="00000000" w:rsidRPr="00000000">
              <w:rPr>
                <w:rtl w:val="0"/>
              </w:rPr>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2E">
            <w:pPr>
              <w:rPr>
                <w:b w:val="1"/>
              </w:rPr>
            </w:pPr>
            <w:r w:rsidDel="00000000" w:rsidR="00000000" w:rsidRPr="00000000">
              <w:rPr>
                <w:rtl w:val="0"/>
              </w:rPr>
            </w:r>
          </w:p>
          <w:p w:rsidR="00000000" w:rsidDel="00000000" w:rsidP="00000000" w:rsidRDefault="00000000" w:rsidRPr="00000000" w14:paraId="0000012F">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Du colorant alimentaire (rouge)</w:t>
            </w:r>
          </w:p>
          <w:p w:rsidR="00000000" w:rsidDel="00000000" w:rsidP="00000000" w:rsidRDefault="00000000" w:rsidRPr="00000000" w14:paraId="00000130">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Sel (1/2 cuillère à café)</w:t>
            </w:r>
          </w:p>
          <w:p w:rsidR="00000000" w:rsidDel="00000000" w:rsidP="00000000" w:rsidRDefault="00000000" w:rsidRPr="00000000" w14:paraId="00000131">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- 8 ml d’alcool à brûler</w:t>
            </w:r>
          </w:p>
          <w:p w:rsidR="00000000" w:rsidDel="00000000" w:rsidP="00000000" w:rsidRDefault="00000000" w:rsidRPr="00000000" w14:paraId="00000132">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- 100 ml d’eau </w:t>
            </w:r>
          </w:p>
          <w:p w:rsidR="00000000" w:rsidDel="00000000" w:rsidP="00000000" w:rsidRDefault="00000000" w:rsidRPr="00000000" w14:paraId="00000133">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Du détergent</w:t>
            </w:r>
          </w:p>
          <w:p w:rsidR="00000000" w:rsidDel="00000000" w:rsidP="00000000" w:rsidRDefault="00000000" w:rsidRPr="00000000" w14:paraId="00000134">
            <w:pPr>
              <w:rPr>
                <w:b w:val="1"/>
              </w:rPr>
            </w:pPr>
            <w:r w:rsidDel="00000000" w:rsidR="00000000" w:rsidRPr="00000000">
              <w:rPr>
                <w:rtl w:val="0"/>
              </w:rPr>
            </w:r>
          </w:p>
        </w:tc>
      </w:tr>
    </w:tbl>
    <w:p w:rsidR="00000000" w:rsidDel="00000000" w:rsidP="00000000" w:rsidRDefault="00000000" w:rsidRPr="00000000" w14:paraId="00000136">
      <w:pPr>
        <w:rPr>
          <w:b w:val="1"/>
        </w:rPr>
      </w:pPr>
      <w:r w:rsidDel="00000000" w:rsidR="00000000" w:rsidRPr="00000000">
        <w:rPr>
          <w:rtl w:val="0"/>
        </w:rPr>
      </w:r>
    </w:p>
    <w:p w:rsidR="00000000" w:rsidDel="00000000" w:rsidP="00000000" w:rsidRDefault="00000000" w:rsidRPr="00000000" w14:paraId="00000137">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-24582</wp:posOffset>
                </wp:positionH>
                <wp:positionV relativeFrom="page">
                  <wp:posOffset>1489166</wp:posOffset>
                </wp:positionV>
                <wp:extent cx="5833745" cy="8091895"/>
                <wp:effectExtent b="0" l="0" r="0" t="0"/>
                <wp:wrapNone/>
                <wp:docPr id="2109137019" name=""/>
                <a:graphic>
                  <a:graphicData uri="http://schemas.microsoft.com/office/word/2010/wordprocessingShape">
                    <wps:wsp>
                      <wps:cNvSpPr/>
                      <wps:cNvPr id="15" name="Shape 15"/>
                      <wps:spPr>
                        <a:xfrm>
                          <a:off x="2448178" y="0"/>
                          <a:ext cx="5795645" cy="7560000"/>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-24582</wp:posOffset>
                </wp:positionH>
                <wp:positionV relativeFrom="page">
                  <wp:posOffset>1489166</wp:posOffset>
                </wp:positionV>
                <wp:extent cx="5833745" cy="8091895"/>
                <wp:effectExtent b="0" l="0" r="0" t="0"/>
                <wp:wrapNone/>
                <wp:docPr id="2109137019" name="image44.png"/>
                <a:graphic>
                  <a:graphicData uri="http://schemas.openxmlformats.org/drawingml/2006/picture">
                    <pic:pic>
                      <pic:nvPicPr>
                        <pic:cNvPr id="0" name="image44.png"/>
                        <pic:cNvPicPr preferRelativeResize="0"/>
                      </pic:nvPicPr>
                      <pic:blipFill>
                        <a:blip r:embed="rId14"/>
                        <a:srcRect/>
                        <a:stretch>
                          <a:fillRect/>
                        </a:stretch>
                      </pic:blipFill>
                      <pic:spPr>
                        <a:xfrm>
                          <a:off x="0" y="0"/>
                          <a:ext cx="5833745" cy="8091895"/>
                        </a:xfrm>
                        <a:prstGeom prst="rect"/>
                        <a:ln/>
                      </pic:spPr>
                    </pic:pic>
                  </a:graphicData>
                </a:graphic>
              </wp:anchor>
            </w:drawing>
          </mc:Fallback>
        </mc:AlternateContent>
      </w:r>
      <w:r w:rsidDel="00000000" w:rsidR="00000000" w:rsidRPr="00000000">
        <w:rPr>
          <w:rFonts w:ascii="Century Gothic" w:cs="Century Gothic" w:eastAsia="Century Gothic" w:hAnsi="Century Gothic"/>
          <w:b w:val="1"/>
          <w:sz w:val="26"/>
          <w:szCs w:val="26"/>
        </w:rPr>
        <w:drawing>
          <wp:anchor allowOverlap="1" behindDoc="0" distB="0" distT="0" distL="114300" distR="114300" hidden="0" layoutInCell="1" locked="0" relativeHeight="0" simplePos="0">
            <wp:simplePos x="0" y="0"/>
            <wp:positionH relativeFrom="margin">
              <wp:posOffset>-1808327</wp:posOffset>
            </wp:positionH>
            <wp:positionV relativeFrom="margin">
              <wp:posOffset>-180622</wp:posOffset>
            </wp:positionV>
            <wp:extent cx="5886450" cy="450850"/>
            <wp:effectExtent b="0" l="0" r="0" t="0"/>
            <wp:wrapSquare wrapText="bothSides" distB="0" distT="0" distL="114300" distR="114300"/>
            <wp:docPr id="2109137030"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5886450" cy="450850"/>
                    </a:xfrm>
                    <a:prstGeom prst="rect"/>
                    <a:ln/>
                  </pic:spPr>
                </pic:pic>
              </a:graphicData>
            </a:graphic>
          </wp:anchor>
        </w:drawing>
      </w:r>
      <w:r w:rsidDel="00000000" w:rsidR="00000000" w:rsidRPr="00000000">
        <w:rPr>
          <w:rtl w:val="0"/>
        </w:rPr>
      </w:r>
    </w:p>
    <w:tbl>
      <w:tblPr>
        <w:tblStyle w:val="Table7"/>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38">
            <w:pPr>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Déroulement : avant l’expérience</w:t>
            </w:r>
            <w:r w:rsidDel="00000000" w:rsidR="00000000" w:rsidRPr="00000000">
              <w:drawing>
                <wp:anchor allowOverlap="1" behindDoc="0" distB="0" distT="0" distL="114300" distR="114300" hidden="0" layoutInCell="1" locked="0" relativeHeight="0" simplePos="0">
                  <wp:simplePos x="0" y="0"/>
                  <wp:positionH relativeFrom="column">
                    <wp:posOffset>-6349</wp:posOffset>
                  </wp:positionH>
                  <wp:positionV relativeFrom="paragraph">
                    <wp:posOffset>0</wp:posOffset>
                  </wp:positionV>
                  <wp:extent cx="885190" cy="802005"/>
                  <wp:effectExtent b="0" l="0" r="0" t="0"/>
                  <wp:wrapSquare wrapText="bothSides" distB="0" distT="0" distL="114300" distR="114300"/>
                  <wp:docPr descr="Une image contenant objet, ordinateur, clavier, assis&#10;&#10;Description générée automatiquement" id="2109137047" name="image10.png"/>
                  <a:graphic>
                    <a:graphicData uri="http://schemas.openxmlformats.org/drawingml/2006/picture">
                      <pic:pic>
                        <pic:nvPicPr>
                          <pic:cNvPr descr="Une image contenant objet, ordinateur, clavier, assis&#10;&#10;Description générée automatiquement" id="0" name="image10.png"/>
                          <pic:cNvPicPr preferRelativeResize="0"/>
                        </pic:nvPicPr>
                        <pic:blipFill>
                          <a:blip r:embed="rId32"/>
                          <a:srcRect b="0" l="0" r="0" t="9380"/>
                          <a:stretch>
                            <a:fillRect/>
                          </a:stretch>
                        </pic:blipFill>
                        <pic:spPr>
                          <a:xfrm>
                            <a:off x="0" y="0"/>
                            <a:ext cx="885190" cy="802005"/>
                          </a:xfrm>
                          <a:prstGeom prst="rect"/>
                          <a:ln/>
                        </pic:spPr>
                      </pic:pic>
                    </a:graphicData>
                  </a:graphic>
                </wp:anchor>
              </w:drawing>
            </w:r>
          </w:p>
          <w:p w:rsidR="00000000" w:rsidDel="00000000" w:rsidP="00000000" w:rsidRDefault="00000000" w:rsidRPr="00000000" w14:paraId="00000139">
            <w:pP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3A">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 partir de l’expérience 2, il est possible d’entrer concrètement dans l’un des scénarios pédagogiques proposés.</w:t>
            </w:r>
          </w:p>
        </w:tc>
      </w:tr>
      <w:tr>
        <w:trPr>
          <w:cantSplit w:val="0"/>
          <w:trHeight w:val="11364" w:hRule="atLeast"/>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3B">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génétique familiale</w:t>
            </w:r>
            <w:r w:rsidDel="00000000" w:rsidR="00000000" w:rsidRPr="00000000">
              <w:rPr>
                <w:rtl w:val="0"/>
              </w:rPr>
            </w:r>
          </w:p>
          <w:p w:rsidR="00000000" w:rsidDel="00000000" w:rsidP="00000000" w:rsidRDefault="00000000" w:rsidRPr="00000000" w14:paraId="0000013C">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L’enseignant.e introduit la problématique des tests génétiques commerciaux qui permettent à tout un chacun et pour un prix dérisoire d’obtenir des informations sur ses origines ancestrales et de retrouver des membres de sa famille.</w:t>
            </w:r>
          </w:p>
          <w:p w:rsidR="00000000" w:rsidDel="00000000" w:rsidP="00000000" w:rsidRDefault="00000000" w:rsidRPr="00000000" w14:paraId="0000013D">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élèves lisent le témoignage d’une journaliste ayant eu recours à l’un de ces tests puis en discutent en groupe en répondant aux questions. Ils complètent l’arbre généalogique.</w:t>
            </w:r>
          </w:p>
          <w:p w:rsidR="00000000" w:rsidDel="00000000" w:rsidP="00000000" w:rsidRDefault="00000000" w:rsidRPr="00000000" w14:paraId="0000013E">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Eventuellement, une discussion avec l’ensemble de la classe, voire un débat, peuvent être proposés. Afin de relancer le débat et de pousser les élèves à étudier toutes les options, il est possible d’animer la mise en commun en posant des questions du type :  Et si les généticiens vendaient nos informations concernant notre ADN à nos assurances ? Et si des Hackers réussissaient à obtenir vos informations génétiques ?</w:t>
            </w:r>
          </w:p>
          <w:p w:rsidR="00000000" w:rsidDel="00000000" w:rsidP="00000000" w:rsidRDefault="00000000" w:rsidRPr="00000000" w14:paraId="0000013F">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médecine personnalisée</w:t>
            </w:r>
            <w:r w:rsidDel="00000000" w:rsidR="00000000" w:rsidRPr="00000000">
              <w:rPr>
                <w:rFonts w:ascii="Century Gothic" w:cs="Century Gothic" w:eastAsia="Century Gothic" w:hAnsi="Century Gothic"/>
                <w:rtl w:val="0"/>
              </w:rPr>
              <w:t xml:space="preserve"> : </w:t>
            </w:r>
          </w:p>
          <w:p w:rsidR="00000000" w:rsidDel="00000000" w:rsidP="00000000" w:rsidRDefault="00000000" w:rsidRPr="00000000" w14:paraId="00000140">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L’enseignant introduit la notion de médecine personnalisée en précisant que de nombreuses informations accessibles par le biais de l’étude de l’ADN d’une personne sont liées à la santé. </w:t>
            </w:r>
          </w:p>
          <w:p w:rsidR="00000000" w:rsidDel="00000000" w:rsidP="00000000" w:rsidRDefault="00000000" w:rsidRPr="00000000" w14:paraId="00000141">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Consultation possible du site </w:t>
            </w:r>
            <w:hyperlink r:id="rId41">
              <w:r w:rsidDel="00000000" w:rsidR="00000000" w:rsidRPr="00000000">
                <w:rPr>
                  <w:rFonts w:ascii="Century Gothic" w:cs="Century Gothic" w:eastAsia="Century Gothic" w:hAnsi="Century Gothic"/>
                  <w:color w:val="467886"/>
                  <w:u w:val="single"/>
                  <w:rtl w:val="0"/>
                </w:rPr>
                <w:t xml:space="preserve">https://humainsurmesure.ch/</w:t>
              </w:r>
            </w:hyperlink>
            <w:r w:rsidDel="00000000" w:rsidR="00000000" w:rsidRPr="00000000">
              <w:rPr>
                <w:rFonts w:ascii="Century Gothic" w:cs="Century Gothic" w:eastAsia="Century Gothic" w:hAnsi="Century Gothic"/>
                <w:rtl w:val="0"/>
              </w:rPr>
              <w:t xml:space="preserve">, visionnage de la vidéo disponible sur le site.</w:t>
            </w:r>
          </w:p>
          <w:p w:rsidR="00000000" w:rsidDel="00000000" w:rsidP="00000000" w:rsidRDefault="00000000" w:rsidRPr="00000000" w14:paraId="00000142">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élèves lisent le texte consacré à l’actrice Angelina Jolie puis en discutent en groupe en répondant aux questions. Quelques réflexions sont mises en commun. Eventuellement, une discussion avec l’ensemble de la classe, voire un débat, peuvent être proposés. Afin de relancer le débat et de pousser les élèves à étudier toutes les options, il est possible d’animer la mise en commun en posant des questions du type :  Et si les généticiens vendaient nos informations concernant notre ADN à nos assurances ? Et si des Hackers réussissaient à obtenir vos informations génétiques ? Dans tous les cas, dans le cas de la médecine personnalisée il est important de mettre en évidence, avant ou après la réflexion des élèves, l’importance de l’environnement sur le développement des cancers. Le facteur génétique n’explique pas tout. Il est ensuite demandé aux élèves de lire puis de signer le formulaire de consentement à la fin du document.</w:t>
            </w:r>
          </w:p>
        </w:tc>
      </w:tr>
    </w:tbl>
    <w:p w:rsidR="00000000" w:rsidDel="00000000" w:rsidP="00000000" w:rsidRDefault="00000000" w:rsidRPr="00000000" w14:paraId="00000143">
      <w:pPr>
        <w:rPr>
          <w:b w:val="1"/>
        </w:rPr>
      </w:pPr>
      <w:r w:rsidDel="00000000" w:rsidR="00000000" w:rsidRPr="00000000">
        <w:rPr>
          <w:rtl w:val="0"/>
        </w:rPr>
      </w:r>
    </w:p>
    <w:p w:rsidR="00000000" w:rsidDel="00000000" w:rsidP="00000000" w:rsidRDefault="00000000" w:rsidRPr="00000000" w14:paraId="00000144">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8074</wp:posOffset>
                </wp:positionH>
                <wp:positionV relativeFrom="page">
                  <wp:posOffset>1535430</wp:posOffset>
                </wp:positionV>
                <wp:extent cx="5776595" cy="8301990"/>
                <wp:effectExtent b="0" l="0" r="0" t="0"/>
                <wp:wrapNone/>
                <wp:docPr id="2109137024" name=""/>
                <a:graphic>
                  <a:graphicData uri="http://schemas.microsoft.com/office/word/2010/wordprocessingShape">
                    <wps:wsp>
                      <wps:cNvSpPr/>
                      <wps:cNvPr id="20" name="Shape 20"/>
                      <wps:spPr>
                        <a:xfrm>
                          <a:off x="2476753" y="0"/>
                          <a:ext cx="5738495" cy="7560000"/>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8074</wp:posOffset>
                </wp:positionH>
                <wp:positionV relativeFrom="page">
                  <wp:posOffset>1535430</wp:posOffset>
                </wp:positionV>
                <wp:extent cx="5776595" cy="8301990"/>
                <wp:effectExtent b="0" l="0" r="0" t="0"/>
                <wp:wrapNone/>
                <wp:docPr id="2109137024" name="image53.png"/>
                <a:graphic>
                  <a:graphicData uri="http://schemas.openxmlformats.org/drawingml/2006/picture">
                    <pic:pic>
                      <pic:nvPicPr>
                        <pic:cNvPr id="0" name="image53.png"/>
                        <pic:cNvPicPr preferRelativeResize="0"/>
                      </pic:nvPicPr>
                      <pic:blipFill>
                        <a:blip r:embed="rId14"/>
                        <a:srcRect/>
                        <a:stretch>
                          <a:fillRect/>
                        </a:stretch>
                      </pic:blipFill>
                      <pic:spPr>
                        <a:xfrm>
                          <a:off x="0" y="0"/>
                          <a:ext cx="5776595" cy="8301990"/>
                        </a:xfrm>
                        <a:prstGeom prst="rect"/>
                        <a:ln/>
                      </pic:spPr>
                    </pic:pic>
                  </a:graphicData>
                </a:graphic>
              </wp:anchor>
            </w:drawing>
          </mc:Fallback>
        </mc:AlternateContent>
      </w:r>
      <w:r w:rsidDel="00000000" w:rsidR="00000000" w:rsidRPr="00000000">
        <w:rPr>
          <w:rFonts w:ascii="Century Gothic" w:cs="Century Gothic" w:eastAsia="Century Gothic" w:hAnsi="Century Gothic"/>
          <w:b w:val="1"/>
          <w:sz w:val="26"/>
          <w:szCs w:val="26"/>
        </w:rPr>
        <w:drawing>
          <wp:anchor allowOverlap="1" behindDoc="0" distB="0" distT="0" distL="114300" distR="114300" hidden="0" layoutInCell="1" locked="0" relativeHeight="0" simplePos="0">
            <wp:simplePos x="0" y="0"/>
            <wp:positionH relativeFrom="margin">
              <wp:posOffset>-1811044</wp:posOffset>
            </wp:positionH>
            <wp:positionV relativeFrom="margin">
              <wp:posOffset>-174186</wp:posOffset>
            </wp:positionV>
            <wp:extent cx="5886450" cy="450850"/>
            <wp:effectExtent b="0" l="0" r="0" t="0"/>
            <wp:wrapSquare wrapText="bothSides" distB="0" distT="0" distL="114300" distR="114300"/>
            <wp:docPr id="2109137067"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5886450" cy="450850"/>
                    </a:xfrm>
                    <a:prstGeom prst="rect"/>
                    <a:ln/>
                  </pic:spPr>
                </pic:pic>
              </a:graphicData>
            </a:graphic>
          </wp:anchor>
        </w:drawing>
      </w:r>
      <w:r w:rsidDel="00000000" w:rsidR="00000000" w:rsidRPr="00000000">
        <w:rPr>
          <w:rtl w:val="0"/>
        </w:rPr>
      </w:r>
    </w:p>
    <w:tbl>
      <w:tblPr>
        <w:tblStyle w:val="Table8"/>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45">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46">
            <w:pPr>
              <w:pBdr>
                <w:top w:color="000000" w:space="0" w:sz="0" w:val="none"/>
                <w:left w:color="000000" w:space="0" w:sz="0" w:val="none"/>
                <w:bottom w:color="000000" w:space="0" w:sz="0" w:val="none"/>
                <w:right w:color="000000" w:space="0" w:sz="0" w:val="none"/>
                <w:between w:color="000000" w:space="0" w:sz="0" w:val="none"/>
              </w:pBdr>
              <w:spacing w:after="200" w:line="276"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En complément ou alternative dans le scénario </w:t>
            </w:r>
            <w:r w:rsidDel="00000000" w:rsidR="00000000" w:rsidRPr="00000000">
              <w:rPr>
                <w:rFonts w:ascii="Century Gothic" w:cs="Century Gothic" w:eastAsia="Century Gothic" w:hAnsi="Century Gothic"/>
                <w:i w:val="1"/>
                <w:rtl w:val="0"/>
              </w:rPr>
              <w:t xml:space="preserve">médecine personnalisée</w:t>
            </w:r>
            <w:r w:rsidDel="00000000" w:rsidR="00000000" w:rsidRPr="00000000">
              <w:rPr>
                <w:rFonts w:ascii="Century Gothic" w:cs="Century Gothic" w:eastAsia="Century Gothic" w:hAnsi="Century Gothic"/>
                <w:rtl w:val="0"/>
              </w:rPr>
              <w:t xml:space="preserve">, nous proposons également une activité transdisciplinaire (60 minutes) visant à entraîner la rédaction de texte argumentatif. Cette activité se trouve également dans les fiches élèves liées à l’activité 2.</w:t>
            </w:r>
          </w:p>
        </w:tc>
      </w:tr>
      <w:tr>
        <w:trPr>
          <w:cantSplit w:val="0"/>
          <w:tblHeader w:val="0"/>
        </w:trPr>
        <w:tc>
          <w:tcPr>
            <w:tcBorders>
              <w:top w:color="ffffff" w:space="0" w:sz="4" w:val="single"/>
              <w:left w:color="ffffff" w:space="0" w:sz="4" w:val="single"/>
              <w:right w:color="ffffff" w:space="0" w:sz="4" w:val="single"/>
            </w:tcBorders>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rPr>
            </w:pPr>
            <w:r w:rsidDel="00000000" w:rsidR="00000000" w:rsidRPr="00000000">
              <w:rPr>
                <w:rtl w:val="0"/>
              </w:rPr>
            </w:r>
          </w:p>
          <w:tbl>
            <w:tblPr>
              <w:tblStyle w:val="Table9"/>
              <w:tblW w:w="8931.0" w:type="dxa"/>
              <w:jc w:val="left"/>
              <w:tblLayout w:type="fixed"/>
              <w:tblLook w:val="0400"/>
            </w:tblPr>
            <w:tblGrid>
              <w:gridCol w:w="411"/>
              <w:gridCol w:w="900"/>
              <w:gridCol w:w="5777"/>
              <w:gridCol w:w="850"/>
              <w:gridCol w:w="993"/>
              <w:tblGridChange w:id="0">
                <w:tblGrid>
                  <w:gridCol w:w="411"/>
                  <w:gridCol w:w="900"/>
                  <w:gridCol w:w="5777"/>
                  <w:gridCol w:w="850"/>
                  <w:gridCol w:w="993"/>
                </w:tblGrid>
              </w:tblGridChange>
            </w:tblGrid>
            <w:tr>
              <w:trPr>
                <w:cantSplit w:val="0"/>
                <w:trHeight w:val="169" w:hRule="atLeast"/>
                <w:tblHeader w:val="0"/>
              </w:trPr>
              <w:tc>
                <w:tcPr>
                  <w:gridSpan w:val="5"/>
                  <w:tcBorders>
                    <w:top w:color="000000" w:space="0" w:sz="0" w:val="nil"/>
                    <w:left w:color="000000" w:space="0" w:sz="0" w:val="nil"/>
                    <w:bottom w:color="000000" w:space="0" w:sz="4" w:val="single"/>
                    <w:right w:color="000000" w:space="0" w:sz="0" w:val="nil"/>
                  </w:tcBorders>
                  <w:shd w:fill="f2f2f2" w:val="clear"/>
                </w:tcPr>
                <w:p w:rsidR="00000000" w:rsidDel="00000000" w:rsidP="00000000" w:rsidRDefault="00000000" w:rsidRPr="00000000" w14:paraId="00000148">
                  <w:pPr>
                    <w:spacing w:line="256" w:lineRule="auto"/>
                    <w:rPr>
                      <w:sz w:val="20"/>
                      <w:szCs w:val="20"/>
                    </w:rPr>
                  </w:pPr>
                  <w:bookmarkStart w:colFirst="0" w:colLast="0" w:name="_heading=h.1im2xc757mbv" w:id="10"/>
                  <w:bookmarkEnd w:id="10"/>
                  <w:r w:rsidDel="00000000" w:rsidR="00000000" w:rsidRPr="00000000">
                    <w:rPr>
                      <w:sz w:val="20"/>
                      <w:szCs w:val="20"/>
                      <w:rtl w:val="0"/>
                    </w:rPr>
                    <w:t xml:space="preserve">L’élève sera capable de : - Différencier les arguments d’une opinion par rapport à un sujet de science ; prendre position dans un débat sur la base des arguments avancés ; s’exprimer lors d’un débat et en respecter les règles.</w:t>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D">
                  <w:pPr>
                    <w:spacing w:line="256" w:lineRule="auto"/>
                    <w:ind w:left="91" w:firstLine="0"/>
                    <w:rPr>
                      <w:sz w:val="20"/>
                      <w:szCs w:val="20"/>
                    </w:rPr>
                  </w:pPr>
                  <w:r w:rsidDel="00000000" w:rsidR="00000000" w:rsidRPr="00000000">
                    <w:rPr>
                      <w:sz w:val="20"/>
                      <w:szCs w:val="20"/>
                      <w:rtl w:val="0"/>
                    </w:rPr>
                    <w:t xml:space="preserve">5’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E">
                  <w:pPr>
                    <w:spacing w:line="256" w:lineRule="auto"/>
                    <w:ind w:left="76" w:firstLine="0"/>
                    <w:rPr>
                      <w:sz w:val="20"/>
                      <w:szCs w:val="20"/>
                    </w:rPr>
                  </w:pPr>
                  <w:r w:rsidDel="00000000" w:rsidR="00000000" w:rsidRPr="00000000">
                    <w:rPr>
                      <w:sz w:val="20"/>
                      <w:szCs w:val="20"/>
                      <w:rtl w:val="0"/>
                    </w:rPr>
                    <w:t xml:space="preserve">Intro-duction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F">
                  <w:pPr>
                    <w:spacing w:line="256" w:lineRule="auto"/>
                    <w:ind w:left="80" w:firstLine="0"/>
                    <w:rPr>
                      <w:sz w:val="20"/>
                      <w:szCs w:val="20"/>
                    </w:rPr>
                  </w:pPr>
                  <w:r w:rsidDel="00000000" w:rsidR="00000000" w:rsidRPr="00000000">
                    <w:rPr>
                      <w:sz w:val="20"/>
                      <w:szCs w:val="20"/>
                      <w:rtl w:val="0"/>
                    </w:rPr>
                    <w:t xml:space="preserve">Distribution de la feuille. </w:t>
                  </w:r>
                </w:p>
                <w:p w:rsidR="00000000" w:rsidDel="00000000" w:rsidP="00000000" w:rsidRDefault="00000000" w:rsidRPr="00000000" w14:paraId="00000150">
                  <w:pPr>
                    <w:spacing w:line="256" w:lineRule="auto"/>
                    <w:ind w:left="80" w:firstLine="0"/>
                    <w:rPr>
                      <w:sz w:val="20"/>
                      <w:szCs w:val="20"/>
                    </w:rPr>
                  </w:pPr>
                  <w:r w:rsidDel="00000000" w:rsidR="00000000" w:rsidRPr="00000000">
                    <w:rPr>
                      <w:sz w:val="20"/>
                      <w:szCs w:val="20"/>
                      <w:rtl w:val="0"/>
                    </w:rPr>
                    <w:t xml:space="preserve">Voici les éléments principaux à relever dans la consigne. </w:t>
                  </w:r>
                </w:p>
                <w:p w:rsidR="00000000" w:rsidDel="00000000" w:rsidP="00000000" w:rsidRDefault="00000000" w:rsidRPr="00000000" w14:paraId="00000151">
                  <w:pPr>
                    <w:spacing w:after="96" w:line="237" w:lineRule="auto"/>
                    <w:ind w:left="80" w:firstLine="0"/>
                    <w:rPr>
                      <w:sz w:val="20"/>
                      <w:szCs w:val="20"/>
                    </w:rPr>
                  </w:pPr>
                  <w:r w:rsidDel="00000000" w:rsidR="00000000" w:rsidRPr="00000000">
                    <w:rPr>
                      <w:sz w:val="20"/>
                      <w:szCs w:val="20"/>
                      <w:rtl w:val="0"/>
                    </w:rPr>
                    <w:t xml:space="preserve">Vous pouvez noter au tableau les trois étapes du travail. Consigne pour les élèves </w:t>
                  </w:r>
                  <w:r w:rsidDel="00000000" w:rsidR="00000000" w:rsidRPr="00000000">
                    <w:rPr>
                      <w:i w:val="1"/>
                      <w:sz w:val="20"/>
                      <w:szCs w:val="20"/>
                      <w:rtl w:val="0"/>
                    </w:rPr>
                    <w:t xml:space="preserve">PG et G</w:t>
                  </w:r>
                  <w:r w:rsidDel="00000000" w:rsidR="00000000" w:rsidRPr="00000000">
                    <w:rPr>
                      <w:sz w:val="20"/>
                      <w:szCs w:val="20"/>
                      <w:rtl w:val="0"/>
                    </w:rPr>
                    <w:t xml:space="preserve"> : </w:t>
                  </w:r>
                </w:p>
                <w:p w:rsidR="00000000" w:rsidDel="00000000" w:rsidP="00000000" w:rsidRDefault="00000000" w:rsidRPr="00000000" w14:paraId="00000152">
                  <w:pPr>
                    <w:numPr>
                      <w:ilvl w:val="0"/>
                      <w:numId w:val="2"/>
                    </w:numPr>
                    <w:spacing w:line="285" w:lineRule="auto"/>
                    <w:ind w:left="305" w:hanging="285"/>
                    <w:rPr>
                      <w:sz w:val="20"/>
                      <w:szCs w:val="20"/>
                    </w:rPr>
                  </w:pPr>
                  <w:r w:rsidDel="00000000" w:rsidR="00000000" w:rsidRPr="00000000">
                    <w:rPr>
                      <w:i w:val="1"/>
                      <w:sz w:val="20"/>
                      <w:szCs w:val="20"/>
                      <w:rtl w:val="0"/>
                    </w:rPr>
                    <w:t xml:space="preserve">Il y a trois activités qui nous préparent à la dernière activité, qui sera le débat.  </w:t>
                  </w:r>
                  <w:r w:rsidDel="00000000" w:rsidR="00000000" w:rsidRPr="00000000">
                    <w:rPr>
                      <w:rtl w:val="0"/>
                    </w:rPr>
                  </w:r>
                </w:p>
                <w:p w:rsidR="00000000" w:rsidDel="00000000" w:rsidP="00000000" w:rsidRDefault="00000000" w:rsidRPr="00000000" w14:paraId="00000153">
                  <w:pPr>
                    <w:numPr>
                      <w:ilvl w:val="0"/>
                      <w:numId w:val="2"/>
                    </w:numPr>
                    <w:spacing w:line="280" w:lineRule="auto"/>
                    <w:ind w:left="305" w:hanging="285"/>
                    <w:rPr>
                      <w:sz w:val="20"/>
                      <w:szCs w:val="20"/>
                    </w:rPr>
                  </w:pPr>
                  <w:r w:rsidDel="00000000" w:rsidR="00000000" w:rsidRPr="00000000">
                    <w:rPr>
                      <w:i w:val="1"/>
                      <w:sz w:val="20"/>
                      <w:szCs w:val="20"/>
                      <w:rtl w:val="0"/>
                    </w:rPr>
                    <w:t xml:space="preserve">1. Lisez l’article et surlignez les arguments en faveur et les arguments contre l’analyse de l’ADN dans le sport. </w:t>
                  </w:r>
                  <w:r w:rsidDel="00000000" w:rsidR="00000000" w:rsidRPr="00000000">
                    <w:rPr>
                      <w:rtl w:val="0"/>
                    </w:rPr>
                  </w:r>
                </w:p>
                <w:p w:rsidR="00000000" w:rsidDel="00000000" w:rsidP="00000000" w:rsidRDefault="00000000" w:rsidRPr="00000000" w14:paraId="00000154">
                  <w:pPr>
                    <w:numPr>
                      <w:ilvl w:val="0"/>
                      <w:numId w:val="2"/>
                    </w:numPr>
                    <w:spacing w:after="17" w:line="256" w:lineRule="auto"/>
                    <w:ind w:left="305" w:hanging="285"/>
                    <w:rPr>
                      <w:sz w:val="20"/>
                      <w:szCs w:val="20"/>
                    </w:rPr>
                  </w:pPr>
                  <w:r w:rsidDel="00000000" w:rsidR="00000000" w:rsidRPr="00000000">
                    <w:rPr>
                      <w:i w:val="1"/>
                      <w:sz w:val="20"/>
                      <w:szCs w:val="20"/>
                      <w:rtl w:val="0"/>
                    </w:rPr>
                    <w:t xml:space="preserve">2. Notez les arguments dans le tableau. </w:t>
                  </w:r>
                  <w:r w:rsidDel="00000000" w:rsidR="00000000" w:rsidRPr="00000000">
                    <w:rPr>
                      <w:rtl w:val="0"/>
                    </w:rPr>
                  </w:r>
                </w:p>
                <w:p w:rsidR="00000000" w:rsidDel="00000000" w:rsidP="00000000" w:rsidRDefault="00000000" w:rsidRPr="00000000" w14:paraId="00000155">
                  <w:pPr>
                    <w:numPr>
                      <w:ilvl w:val="0"/>
                      <w:numId w:val="2"/>
                    </w:numPr>
                    <w:spacing w:line="285" w:lineRule="auto"/>
                    <w:ind w:left="305" w:hanging="285"/>
                    <w:rPr>
                      <w:sz w:val="20"/>
                      <w:szCs w:val="20"/>
                    </w:rPr>
                  </w:pPr>
                  <w:r w:rsidDel="00000000" w:rsidR="00000000" w:rsidRPr="00000000">
                    <w:rPr>
                      <w:i w:val="1"/>
                      <w:sz w:val="20"/>
                      <w:szCs w:val="20"/>
                      <w:rtl w:val="0"/>
                    </w:rPr>
                    <w:t xml:space="preserve">3. Ecrivez un petit texte qui exprime votre position à ce sujet.  </w:t>
                  </w:r>
                  <w:r w:rsidDel="00000000" w:rsidR="00000000" w:rsidRPr="00000000">
                    <w:rPr>
                      <w:rtl w:val="0"/>
                    </w:rPr>
                  </w:r>
                </w:p>
                <w:p w:rsidR="00000000" w:rsidDel="00000000" w:rsidP="00000000" w:rsidRDefault="00000000" w:rsidRPr="00000000" w14:paraId="00000156">
                  <w:pPr>
                    <w:numPr>
                      <w:ilvl w:val="0"/>
                      <w:numId w:val="2"/>
                    </w:numPr>
                    <w:spacing w:after="4" w:line="276" w:lineRule="auto"/>
                    <w:ind w:left="305" w:hanging="285"/>
                    <w:rPr>
                      <w:sz w:val="20"/>
                      <w:szCs w:val="20"/>
                    </w:rPr>
                  </w:pPr>
                  <w:r w:rsidDel="00000000" w:rsidR="00000000" w:rsidRPr="00000000">
                    <w:rPr>
                      <w:i w:val="1"/>
                      <w:sz w:val="20"/>
                      <w:szCs w:val="20"/>
                      <w:rtl w:val="0"/>
                    </w:rPr>
                    <w:t xml:space="preserve">Vous avez 20 minutes pour faire ceci </w:t>
                  </w:r>
                  <w:r w:rsidDel="00000000" w:rsidR="00000000" w:rsidRPr="00000000">
                    <w:rPr>
                      <w:sz w:val="20"/>
                      <w:szCs w:val="20"/>
                      <w:rtl w:val="0"/>
                    </w:rPr>
                    <w:t xml:space="preserve">- </w:t>
                  </w:r>
                  <w:r w:rsidDel="00000000" w:rsidR="00000000" w:rsidRPr="00000000">
                    <w:rPr>
                      <w:i w:val="1"/>
                      <w:sz w:val="20"/>
                      <w:szCs w:val="20"/>
                      <w:rtl w:val="0"/>
                    </w:rPr>
                    <w:t xml:space="preserve">Travaillez individuellement. </w:t>
                  </w:r>
                  <w:r w:rsidDel="00000000" w:rsidR="00000000" w:rsidRPr="00000000">
                    <w:rPr>
                      <w:rtl w:val="0"/>
                    </w:rPr>
                  </w:r>
                </w:p>
                <w:p w:rsidR="00000000" w:rsidDel="00000000" w:rsidP="00000000" w:rsidRDefault="00000000" w:rsidRPr="00000000" w14:paraId="00000157">
                  <w:pPr>
                    <w:spacing w:after="77" w:line="256" w:lineRule="auto"/>
                    <w:ind w:left="80" w:firstLine="0"/>
                    <w:rPr>
                      <w:sz w:val="20"/>
                      <w:szCs w:val="20"/>
                    </w:rPr>
                  </w:pPr>
                  <w:r w:rsidDel="00000000" w:rsidR="00000000" w:rsidRPr="00000000">
                    <w:rPr>
                      <w:sz w:val="20"/>
                      <w:szCs w:val="20"/>
                      <w:rtl w:val="0"/>
                    </w:rPr>
                    <w:t xml:space="preserve">Consigne pour les élèves </w:t>
                  </w:r>
                  <w:r w:rsidDel="00000000" w:rsidR="00000000" w:rsidRPr="00000000">
                    <w:rPr>
                      <w:i w:val="1"/>
                      <w:sz w:val="20"/>
                      <w:szCs w:val="20"/>
                      <w:rtl w:val="0"/>
                    </w:rPr>
                    <w:t xml:space="preserve">EB</w:t>
                  </w:r>
                  <w:r w:rsidDel="00000000" w:rsidR="00000000" w:rsidRPr="00000000">
                    <w:rPr>
                      <w:sz w:val="20"/>
                      <w:szCs w:val="20"/>
                      <w:rtl w:val="0"/>
                    </w:rPr>
                    <w:t xml:space="preserve"> : </w:t>
                  </w:r>
                </w:p>
                <w:p w:rsidR="00000000" w:rsidDel="00000000" w:rsidP="00000000" w:rsidRDefault="00000000" w:rsidRPr="00000000" w14:paraId="00000158">
                  <w:pPr>
                    <w:numPr>
                      <w:ilvl w:val="0"/>
                      <w:numId w:val="2"/>
                    </w:numPr>
                    <w:spacing w:line="280" w:lineRule="auto"/>
                    <w:ind w:left="305" w:hanging="285"/>
                    <w:rPr>
                      <w:sz w:val="20"/>
                      <w:szCs w:val="20"/>
                    </w:rPr>
                  </w:pPr>
                  <w:r w:rsidDel="00000000" w:rsidR="00000000" w:rsidRPr="00000000">
                    <w:rPr>
                      <w:i w:val="1"/>
                      <w:sz w:val="20"/>
                      <w:szCs w:val="20"/>
                      <w:rtl w:val="0"/>
                    </w:rPr>
                    <w:t xml:space="preserve">Il y a deux activités qui nous préparent à la dernière activité, qui sera le débat.  </w:t>
                  </w:r>
                  <w:r w:rsidDel="00000000" w:rsidR="00000000" w:rsidRPr="00000000">
                    <w:rPr>
                      <w:rtl w:val="0"/>
                    </w:rPr>
                  </w:r>
                </w:p>
                <w:p w:rsidR="00000000" w:rsidDel="00000000" w:rsidP="00000000" w:rsidRDefault="00000000" w:rsidRPr="00000000" w14:paraId="00000159">
                  <w:pPr>
                    <w:numPr>
                      <w:ilvl w:val="0"/>
                      <w:numId w:val="2"/>
                    </w:numPr>
                    <w:spacing w:line="276" w:lineRule="auto"/>
                    <w:ind w:left="305" w:hanging="285"/>
                    <w:rPr>
                      <w:sz w:val="20"/>
                      <w:szCs w:val="20"/>
                    </w:rPr>
                  </w:pPr>
                  <w:r w:rsidDel="00000000" w:rsidR="00000000" w:rsidRPr="00000000">
                    <w:rPr>
                      <w:i w:val="1"/>
                      <w:sz w:val="20"/>
                      <w:szCs w:val="20"/>
                      <w:rtl w:val="0"/>
                    </w:rPr>
                    <w:t xml:space="preserve">1. Lisez l’article et surlignez les arguments en faveur et les arguments contre l’analyse de l’ADN dans le sport.</w:t>
                  </w:r>
                  <w:r w:rsidDel="00000000" w:rsidR="00000000" w:rsidRPr="00000000">
                    <w:rPr>
                      <w:sz w:val="20"/>
                      <w:szCs w:val="20"/>
                      <w:rtl w:val="0"/>
                    </w:rPr>
                    <w:t xml:space="preserve"> Il est possible de lire le texte en classe à haute voix. Par contre, pas de discussion sur les arguments, svp.</w:t>
                  </w:r>
                  <w:r w:rsidDel="00000000" w:rsidR="00000000" w:rsidRPr="00000000">
                    <w:rPr>
                      <w:i w:val="1"/>
                      <w:sz w:val="20"/>
                      <w:szCs w:val="20"/>
                      <w:rtl w:val="0"/>
                    </w:rPr>
                    <w:t xml:space="preserve"> </w:t>
                  </w:r>
                  <w:r w:rsidDel="00000000" w:rsidR="00000000" w:rsidRPr="00000000">
                    <w:rPr>
                      <w:rtl w:val="0"/>
                    </w:rPr>
                  </w:r>
                </w:p>
                <w:p w:rsidR="00000000" w:rsidDel="00000000" w:rsidP="00000000" w:rsidRDefault="00000000" w:rsidRPr="00000000" w14:paraId="0000015A">
                  <w:pPr>
                    <w:numPr>
                      <w:ilvl w:val="0"/>
                      <w:numId w:val="2"/>
                    </w:numPr>
                    <w:spacing w:after="17" w:line="256" w:lineRule="auto"/>
                    <w:ind w:left="305" w:hanging="285"/>
                    <w:rPr>
                      <w:sz w:val="20"/>
                      <w:szCs w:val="20"/>
                    </w:rPr>
                  </w:pPr>
                  <w:r w:rsidDel="00000000" w:rsidR="00000000" w:rsidRPr="00000000">
                    <w:rPr>
                      <w:i w:val="1"/>
                      <w:sz w:val="20"/>
                      <w:szCs w:val="20"/>
                      <w:rtl w:val="0"/>
                    </w:rPr>
                    <w:t xml:space="preserve">2. Notez les arguments dans le tableau </w:t>
                  </w:r>
                  <w:r w:rsidDel="00000000" w:rsidR="00000000" w:rsidRPr="00000000">
                    <w:rPr>
                      <w:rtl w:val="0"/>
                    </w:rPr>
                  </w:r>
                </w:p>
                <w:p w:rsidR="00000000" w:rsidDel="00000000" w:rsidP="00000000" w:rsidRDefault="00000000" w:rsidRPr="00000000" w14:paraId="0000015B">
                  <w:pPr>
                    <w:numPr>
                      <w:ilvl w:val="0"/>
                      <w:numId w:val="2"/>
                    </w:numPr>
                    <w:spacing w:line="285" w:lineRule="auto"/>
                    <w:ind w:left="305" w:hanging="285"/>
                    <w:rPr>
                      <w:sz w:val="20"/>
                      <w:szCs w:val="20"/>
                    </w:rPr>
                  </w:pPr>
                  <w:r w:rsidDel="00000000" w:rsidR="00000000" w:rsidRPr="00000000">
                    <w:rPr>
                      <w:i w:val="1"/>
                      <w:sz w:val="20"/>
                      <w:szCs w:val="20"/>
                      <w:rtl w:val="0"/>
                    </w:rPr>
                    <w:t xml:space="preserve">S’il vous reste du temps, écrivez un petit texte qui exprime votre position à ce sujet.  </w:t>
                  </w:r>
                  <w:r w:rsidDel="00000000" w:rsidR="00000000" w:rsidRPr="00000000">
                    <w:rPr>
                      <w:rtl w:val="0"/>
                    </w:rPr>
                  </w:r>
                </w:p>
                <w:p w:rsidR="00000000" w:rsidDel="00000000" w:rsidP="00000000" w:rsidRDefault="00000000" w:rsidRPr="00000000" w14:paraId="0000015C">
                  <w:pPr>
                    <w:numPr>
                      <w:ilvl w:val="0"/>
                      <w:numId w:val="2"/>
                    </w:numPr>
                    <w:spacing w:after="16" w:line="256" w:lineRule="auto"/>
                    <w:ind w:left="305" w:hanging="285"/>
                    <w:rPr>
                      <w:sz w:val="20"/>
                      <w:szCs w:val="20"/>
                    </w:rPr>
                  </w:pPr>
                  <w:r w:rsidDel="00000000" w:rsidR="00000000" w:rsidRPr="00000000">
                    <w:rPr>
                      <w:i w:val="1"/>
                      <w:sz w:val="20"/>
                      <w:szCs w:val="20"/>
                      <w:rtl w:val="0"/>
                    </w:rPr>
                    <w:t xml:space="preserve">Vous avez 20 minutes pour faire ceci </w:t>
                  </w:r>
                  <w:r w:rsidDel="00000000" w:rsidR="00000000" w:rsidRPr="00000000">
                    <w:rPr>
                      <w:rtl w:val="0"/>
                    </w:rPr>
                  </w:r>
                </w:p>
                <w:p w:rsidR="00000000" w:rsidDel="00000000" w:rsidP="00000000" w:rsidRDefault="00000000" w:rsidRPr="00000000" w14:paraId="0000015D">
                  <w:pPr>
                    <w:numPr>
                      <w:ilvl w:val="0"/>
                      <w:numId w:val="2"/>
                    </w:numPr>
                    <w:spacing w:line="256" w:lineRule="auto"/>
                    <w:ind w:left="305" w:hanging="285"/>
                    <w:rPr>
                      <w:sz w:val="20"/>
                      <w:szCs w:val="20"/>
                    </w:rPr>
                  </w:pPr>
                  <w:r w:rsidDel="00000000" w:rsidR="00000000" w:rsidRPr="00000000">
                    <w:rPr>
                      <w:i w:val="1"/>
                      <w:sz w:val="20"/>
                      <w:szCs w:val="20"/>
                      <w:rtl w:val="0"/>
                    </w:rPr>
                    <w:t xml:space="preserve">Travaillez individuellement (ou par deux, si vous considérez que c’est mieux).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E">
                  <w:pPr>
                    <w:spacing w:line="256" w:lineRule="auto"/>
                    <w:ind w:left="80" w:firstLine="0"/>
                    <w:rPr>
                      <w:sz w:val="20"/>
                      <w:szCs w:val="20"/>
                    </w:rPr>
                  </w:pPr>
                  <w:r w:rsidDel="00000000" w:rsidR="00000000" w:rsidRPr="00000000">
                    <w:rPr>
                      <w:sz w:val="20"/>
                      <w:szCs w:val="20"/>
                      <w:rtl w:val="0"/>
                    </w:rPr>
                    <w:t xml:space="preserve">Fiche de travail (activité 2 : prolongations)</w:t>
                  </w:r>
                </w:p>
                <w:p w:rsidR="00000000" w:rsidDel="00000000" w:rsidP="00000000" w:rsidRDefault="00000000" w:rsidRPr="00000000" w14:paraId="0000015F">
                  <w:pPr>
                    <w:spacing w:line="256" w:lineRule="auto"/>
                    <w:ind w:left="80" w:firstLine="0"/>
                    <w:rPr>
                      <w:sz w:val="20"/>
                      <w:szCs w:val="20"/>
                    </w:rPr>
                  </w:pPr>
                  <w:r w:rsidDel="00000000" w:rsidR="00000000" w:rsidRPr="00000000">
                    <w:rPr>
                      <w:sz w:val="20"/>
                      <w:szCs w:val="20"/>
                      <w:rtl w:val="0"/>
                    </w:rPr>
                    <w:t xml:space="preserve"> </w:t>
                  </w:r>
                </w:p>
                <w:p w:rsidR="00000000" w:rsidDel="00000000" w:rsidP="00000000" w:rsidRDefault="00000000" w:rsidRPr="00000000" w14:paraId="00000160">
                  <w:pPr>
                    <w:spacing w:line="256" w:lineRule="auto"/>
                    <w:ind w:left="80" w:firstLine="0"/>
                    <w:rPr>
                      <w:sz w:val="20"/>
                      <w:szCs w:val="20"/>
                    </w:rPr>
                  </w:pPr>
                  <w:r w:rsidDel="00000000" w:rsidR="00000000" w:rsidRPr="00000000">
                    <w:rPr>
                      <w:sz w:val="20"/>
                      <w:szCs w:val="20"/>
                      <w:rtl w:val="0"/>
                    </w:rPr>
                    <w:t xml:space="preserve">Tableau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line="256" w:lineRule="auto"/>
                    <w:ind w:left="23" w:firstLine="0"/>
                    <w:jc w:val="center"/>
                    <w:rPr>
                      <w:sz w:val="20"/>
                      <w:szCs w:val="20"/>
                    </w:rPr>
                  </w:pPr>
                  <w:r w:rsidDel="00000000" w:rsidR="00000000" w:rsidRPr="00000000">
                    <w:rPr>
                      <w:sz w:val="20"/>
                      <w:szCs w:val="20"/>
                      <w:rtl w:val="0"/>
                    </w:rPr>
                    <w:t xml:space="preserve">Plénum </w:t>
                  </w:r>
                </w:p>
              </w:tc>
            </w:tr>
            <w:tr>
              <w:trPr>
                <w:cantSplit w:val="0"/>
                <w:trHeight w:val="340"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2">
                  <w:pPr>
                    <w:spacing w:line="256" w:lineRule="auto"/>
                    <w:ind w:left="91" w:firstLine="0"/>
                    <w:rPr>
                      <w:sz w:val="20"/>
                      <w:szCs w:val="20"/>
                    </w:rPr>
                  </w:pPr>
                  <w:r w:rsidDel="00000000" w:rsidR="00000000" w:rsidRPr="00000000">
                    <w:rPr>
                      <w:sz w:val="20"/>
                      <w:szCs w:val="20"/>
                      <w:rtl w:val="0"/>
                    </w:rPr>
                    <w:t xml:space="preserve">20’ </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3">
                  <w:pPr>
                    <w:spacing w:line="256" w:lineRule="auto"/>
                    <w:ind w:left="76" w:firstLine="0"/>
                    <w:rPr>
                      <w:sz w:val="20"/>
                      <w:szCs w:val="20"/>
                    </w:rPr>
                  </w:pPr>
                  <w:r w:rsidDel="00000000" w:rsidR="00000000" w:rsidRPr="00000000">
                    <w:rPr>
                      <w:sz w:val="20"/>
                      <w:szCs w:val="20"/>
                      <w:rtl w:val="0"/>
                    </w:rPr>
                    <w:t xml:space="preserve">Compré-hension Analyse </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4">
                  <w:pPr>
                    <w:spacing w:line="237" w:lineRule="auto"/>
                    <w:ind w:left="80" w:firstLine="0"/>
                    <w:rPr>
                      <w:sz w:val="20"/>
                      <w:szCs w:val="20"/>
                    </w:rPr>
                  </w:pPr>
                  <w:r w:rsidDel="00000000" w:rsidR="00000000" w:rsidRPr="00000000">
                    <w:rPr>
                      <w:sz w:val="20"/>
                      <w:szCs w:val="20"/>
                      <w:rtl w:val="0"/>
                    </w:rPr>
                    <w:t xml:space="preserve">Les élèves travaillent individuellement sur le texte et sur la préparation des arguments. </w:t>
                  </w:r>
                </w:p>
                <w:p w:rsidR="00000000" w:rsidDel="00000000" w:rsidP="00000000" w:rsidRDefault="00000000" w:rsidRPr="00000000" w14:paraId="00000165">
                  <w:pPr>
                    <w:spacing w:line="256" w:lineRule="auto"/>
                    <w:ind w:left="80" w:right="40" w:firstLine="0"/>
                    <w:rPr>
                      <w:sz w:val="20"/>
                      <w:szCs w:val="20"/>
                    </w:rPr>
                  </w:pPr>
                  <w:r w:rsidDel="00000000" w:rsidR="00000000" w:rsidRPr="00000000">
                    <w:rPr>
                      <w:sz w:val="20"/>
                      <w:szCs w:val="20"/>
                      <w:rtl w:val="0"/>
                    </w:rPr>
                    <w:t xml:space="preserve">L’enseignant peut répondre éventuellement à des questions de </w:t>
                  </w:r>
                  <w:r w:rsidDel="00000000" w:rsidR="00000000" w:rsidRPr="00000000">
                    <w:rPr>
                      <w:i w:val="1"/>
                      <w:sz w:val="20"/>
                      <w:szCs w:val="20"/>
                      <w:rtl w:val="0"/>
                    </w:rPr>
                    <w:t xml:space="preserve">vocabulaire</w:t>
                  </w:r>
                  <w:r w:rsidDel="00000000" w:rsidR="00000000" w:rsidRPr="00000000">
                    <w:rPr>
                      <w:sz w:val="20"/>
                      <w:szCs w:val="20"/>
                      <w:rtl w:val="0"/>
                    </w:rPr>
                    <w:t xml:space="preserve"> (mais pas de structure de l’argumentation). </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6">
                  <w:pPr>
                    <w:spacing w:line="256" w:lineRule="auto"/>
                    <w:ind w:left="80" w:firstLine="0"/>
                    <w:rPr>
                      <w:sz w:val="20"/>
                      <w:szCs w:val="20"/>
                    </w:rPr>
                  </w:pPr>
                  <w:r w:rsidDel="00000000" w:rsidR="00000000" w:rsidRPr="00000000">
                    <w:rPr>
                      <w:sz w:val="20"/>
                      <w:szCs w:val="20"/>
                      <w:rtl w:val="0"/>
                    </w:rPr>
                    <w:t xml:space="preserve"> </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7">
                  <w:pPr>
                    <w:spacing w:line="256" w:lineRule="auto"/>
                    <w:ind w:left="23" w:firstLine="0"/>
                    <w:jc w:val="center"/>
                    <w:rPr>
                      <w:sz w:val="20"/>
                      <w:szCs w:val="20"/>
                    </w:rPr>
                  </w:pPr>
                  <w:r w:rsidDel="00000000" w:rsidR="00000000" w:rsidRPr="00000000">
                    <w:rPr>
                      <w:sz w:val="20"/>
                      <w:szCs w:val="20"/>
                      <w:rtl w:val="0"/>
                    </w:rPr>
                    <w:t xml:space="preserve">Individuel </w:t>
                  </w:r>
                </w:p>
              </w:tc>
            </w:tr>
            <w:tr>
              <w:trPr>
                <w:cantSplit w:val="0"/>
                <w:trHeight w:val="8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8">
                  <w:pPr>
                    <w:spacing w:line="256" w:lineRule="auto"/>
                    <w:ind w:left="91" w:firstLine="0"/>
                    <w:rPr>
                      <w:sz w:val="20"/>
                      <w:szCs w:val="20"/>
                    </w:rPr>
                  </w:pPr>
                  <w:r w:rsidDel="00000000" w:rsidR="00000000" w:rsidRPr="00000000">
                    <w:rPr>
                      <w:sz w:val="20"/>
                      <w:szCs w:val="20"/>
                      <w:rtl w:val="0"/>
                    </w:rPr>
                    <w:t xml:space="preserve">20’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9">
                  <w:pPr>
                    <w:tabs>
                      <w:tab w:val="right" w:leader="none" w:pos="1258"/>
                    </w:tabs>
                    <w:spacing w:line="256" w:lineRule="auto"/>
                    <w:rPr>
                      <w:sz w:val="20"/>
                      <w:szCs w:val="20"/>
                    </w:rPr>
                  </w:pPr>
                  <w:r w:rsidDel="00000000" w:rsidR="00000000" w:rsidRPr="00000000">
                    <w:rPr>
                      <w:sz w:val="20"/>
                      <w:szCs w:val="20"/>
                      <w:rtl w:val="0"/>
                    </w:rPr>
                    <w:t xml:space="preserve">Débat et synthèse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spacing w:line="237" w:lineRule="auto"/>
                    <w:ind w:left="80" w:right="40" w:firstLine="0"/>
                    <w:rPr>
                      <w:sz w:val="20"/>
                      <w:szCs w:val="20"/>
                    </w:rPr>
                  </w:pPr>
                  <w:r w:rsidDel="00000000" w:rsidR="00000000" w:rsidRPr="00000000">
                    <w:rPr>
                      <w:sz w:val="20"/>
                      <w:szCs w:val="20"/>
                      <w:rtl w:val="0"/>
                    </w:rPr>
                    <w:t xml:space="preserve">Formation de groupes (4-6) de débat. Vous êtes libres de les former selon vos préférences (les obliger à prendre une position particulière, au choix, groupes plus grands, donner des rôles, …). </w:t>
                  </w:r>
                </w:p>
                <w:p w:rsidR="00000000" w:rsidDel="00000000" w:rsidP="00000000" w:rsidRDefault="00000000" w:rsidRPr="00000000" w14:paraId="0000016B">
                  <w:pPr>
                    <w:spacing w:after="2" w:line="237" w:lineRule="auto"/>
                    <w:ind w:left="80" w:right="39" w:firstLine="0"/>
                    <w:rPr>
                      <w:sz w:val="20"/>
                      <w:szCs w:val="20"/>
                    </w:rPr>
                  </w:pPr>
                  <w:r w:rsidDel="00000000" w:rsidR="00000000" w:rsidRPr="00000000">
                    <w:rPr>
                      <w:sz w:val="20"/>
                      <w:szCs w:val="20"/>
                      <w:rtl w:val="0"/>
                    </w:rPr>
                    <w:t xml:space="preserve">Le but est de réutiliser les informations acquises précédemment et réutiliser les connaissances de débats qu’ils ont acquis en cours de français. </w:t>
                  </w:r>
                </w:p>
                <w:p w:rsidR="00000000" w:rsidDel="00000000" w:rsidP="00000000" w:rsidRDefault="00000000" w:rsidRPr="00000000" w14:paraId="0000016C">
                  <w:pPr>
                    <w:spacing w:line="256" w:lineRule="auto"/>
                    <w:ind w:left="80" w:firstLine="0"/>
                    <w:rPr>
                      <w:sz w:val="20"/>
                      <w:szCs w:val="20"/>
                    </w:rPr>
                  </w:pPr>
                  <w:r w:rsidDel="00000000" w:rsidR="00000000" w:rsidRPr="00000000">
                    <w:rPr>
                      <w:sz w:val="20"/>
                      <w:szCs w:val="20"/>
                      <w:rtl w:val="0"/>
                    </w:rPr>
                    <w:t xml:space="preserve">Après 10/15 minutes, faire une synthèse / mise en commun des arguments [conclusion de l’activité].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D">
                  <w:pPr>
                    <w:spacing w:line="256" w:lineRule="auto"/>
                    <w:ind w:left="80" w:firstLine="0"/>
                    <w:rPr>
                      <w:sz w:val="20"/>
                      <w:szCs w:val="20"/>
                    </w:rPr>
                  </w:pPr>
                  <w:r w:rsidDel="00000000" w:rsidR="00000000" w:rsidRPr="00000000">
                    <w:rPr>
                      <w:sz w:val="20"/>
                      <w:szCs w:val="20"/>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E">
                  <w:pPr>
                    <w:spacing w:line="256" w:lineRule="auto"/>
                    <w:ind w:left="156" w:firstLine="0"/>
                    <w:rPr>
                      <w:sz w:val="20"/>
                      <w:szCs w:val="20"/>
                    </w:rPr>
                  </w:pPr>
                  <w:r w:rsidDel="00000000" w:rsidR="00000000" w:rsidRPr="00000000">
                    <w:rPr>
                      <w:sz w:val="20"/>
                      <w:szCs w:val="20"/>
                      <w:rtl w:val="0"/>
                    </w:rPr>
                    <w:t xml:space="preserve">Grou-pes de 4-6 puis plénum</w:t>
                  </w:r>
                </w:p>
              </w:tc>
            </w:tr>
          </w:tbl>
          <w:p w:rsidR="00000000" w:rsidDel="00000000" w:rsidP="00000000" w:rsidRDefault="00000000" w:rsidRPr="00000000" w14:paraId="0000016F">
            <w:pPr>
              <w:rPr>
                <w:b w:val="1"/>
              </w:rPr>
            </w:pPr>
            <w:r w:rsidDel="00000000" w:rsidR="00000000" w:rsidRPr="00000000">
              <w:rPr>
                <w:rtl w:val="0"/>
              </w:rPr>
            </w:r>
          </w:p>
        </w:tc>
      </w:tr>
    </w:tbl>
    <w:p w:rsidR="00000000" w:rsidDel="00000000" w:rsidP="00000000" w:rsidRDefault="00000000" w:rsidRPr="00000000" w14:paraId="00000170">
      <w:pPr>
        <w:rPr>
          <w:b w:val="1"/>
        </w:rPr>
      </w:pPr>
      <w:r w:rsidDel="00000000" w:rsidR="00000000" w:rsidRPr="00000000">
        <w:rPr>
          <w:rtl w:val="0"/>
        </w:rPr>
      </w:r>
    </w:p>
    <w:p w:rsidR="00000000" w:rsidDel="00000000" w:rsidP="00000000" w:rsidRDefault="00000000" w:rsidRPr="00000000" w14:paraId="00000171">
      <w:pPr>
        <w:rPr>
          <w:b w:val="1"/>
        </w:rPr>
      </w:pPr>
      <w:r w:rsidDel="00000000" w:rsidR="00000000" w:rsidRPr="00000000">
        <w:rPr>
          <w:rtl w:val="0"/>
        </w:rPr>
      </w:r>
    </w:p>
    <w:p w:rsidR="00000000" w:rsidDel="00000000" w:rsidP="00000000" w:rsidRDefault="00000000" w:rsidRPr="00000000" w14:paraId="00000172">
      <w:pPr>
        <w:rPr>
          <w:b w:val="1"/>
        </w:rPr>
      </w:pPr>
      <w:r w:rsidDel="00000000" w:rsidR="00000000" w:rsidRPr="00000000">
        <w:rPr>
          <w:rFonts w:ascii="Century Gothic" w:cs="Century Gothic" w:eastAsia="Century Gothic" w:hAnsi="Century Gothic"/>
          <w:b w:val="1"/>
          <w:sz w:val="26"/>
          <w:szCs w:val="26"/>
        </w:rPr>
        <w:drawing>
          <wp:anchor allowOverlap="1" behindDoc="0" distB="0" distT="0" distL="114300" distR="114300" hidden="0" layoutInCell="1" locked="0" relativeHeight="0" simplePos="0">
            <wp:simplePos x="0" y="0"/>
            <wp:positionH relativeFrom="margin">
              <wp:posOffset>-1802166</wp:posOffset>
            </wp:positionH>
            <wp:positionV relativeFrom="margin">
              <wp:posOffset>-174186</wp:posOffset>
            </wp:positionV>
            <wp:extent cx="5886450" cy="450850"/>
            <wp:effectExtent b="0" l="0" r="0" t="0"/>
            <wp:wrapSquare wrapText="bothSides" distB="0" distT="0" distL="114300" distR="114300"/>
            <wp:docPr id="2109137076"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5886450" cy="450850"/>
                    </a:xfrm>
                    <a:prstGeom prst="rect"/>
                    <a:ln/>
                  </pic:spPr>
                </pic:pic>
              </a:graphicData>
            </a:graphic>
          </wp:anchor>
        </w:drawing>
      </w:r>
      <w:r w:rsidDel="00000000" w:rsidR="00000000" w:rsidRPr="00000000">
        <w:rPr>
          <w:rtl w:val="0"/>
        </w:rPr>
      </w:r>
    </w:p>
    <w:tbl>
      <w:tblPr>
        <w:tblStyle w:val="Table10"/>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73">
            <w:pPr>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Déroulement : l’expérience</w:t>
            </w:r>
            <w:r w:rsidDel="00000000" w:rsidR="00000000" w:rsidRPr="00000000">
              <w:drawing>
                <wp:anchor allowOverlap="1" behindDoc="0" distB="0" distT="0" distL="114300" distR="114300" hidden="0" layoutInCell="1" locked="0" relativeHeight="0" simplePos="0">
                  <wp:simplePos x="0" y="0"/>
                  <wp:positionH relativeFrom="column">
                    <wp:posOffset>61596</wp:posOffset>
                  </wp:positionH>
                  <wp:positionV relativeFrom="paragraph">
                    <wp:posOffset>76200</wp:posOffset>
                  </wp:positionV>
                  <wp:extent cx="885190" cy="802005"/>
                  <wp:effectExtent b="0" l="0" r="0" t="0"/>
                  <wp:wrapSquare wrapText="bothSides" distB="0" distT="0" distL="114300" distR="114300"/>
                  <wp:docPr descr="Une image contenant objet, ordinateur, clavier, assis&#10;&#10;Description générée automatiquement" id="2109137058" name="image10.png"/>
                  <a:graphic>
                    <a:graphicData uri="http://schemas.openxmlformats.org/drawingml/2006/picture">
                      <pic:pic>
                        <pic:nvPicPr>
                          <pic:cNvPr descr="Une image contenant objet, ordinateur, clavier, assis&#10;&#10;Description générée automatiquement" id="0" name="image10.png"/>
                          <pic:cNvPicPr preferRelativeResize="0"/>
                        </pic:nvPicPr>
                        <pic:blipFill>
                          <a:blip r:embed="rId32"/>
                          <a:srcRect b="0" l="0" r="0" t="9380"/>
                          <a:stretch>
                            <a:fillRect/>
                          </a:stretch>
                        </pic:blipFill>
                        <pic:spPr>
                          <a:xfrm>
                            <a:off x="0" y="0"/>
                            <a:ext cx="885190" cy="80200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-50799</wp:posOffset>
                      </wp:positionH>
                      <wp:positionV relativeFrom="paragraph">
                        <wp:posOffset>-76199</wp:posOffset>
                      </wp:positionV>
                      <wp:extent cx="5776595" cy="5746990"/>
                      <wp:effectExtent b="0" l="0" r="0" t="0"/>
                      <wp:wrapNone/>
                      <wp:docPr id="2109137010" name=""/>
                      <a:graphic>
                        <a:graphicData uri="http://schemas.microsoft.com/office/word/2010/wordprocessingShape">
                          <wps:wsp>
                            <wps:cNvSpPr/>
                            <wps:cNvPr id="6" name="Shape 6"/>
                            <wps:spPr>
                              <a:xfrm>
                                <a:off x="2476753" y="925555"/>
                                <a:ext cx="5738495" cy="5708890"/>
                              </a:xfrm>
                              <a:prstGeom prst="roundRect">
                                <a:avLst>
                                  <a:gd fmla="val 2523"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-50799</wp:posOffset>
                      </wp:positionH>
                      <wp:positionV relativeFrom="paragraph">
                        <wp:posOffset>-76199</wp:posOffset>
                      </wp:positionV>
                      <wp:extent cx="5776595" cy="5746990"/>
                      <wp:effectExtent b="0" l="0" r="0" t="0"/>
                      <wp:wrapNone/>
                      <wp:docPr id="2109137010" name="image20.png"/>
                      <a:graphic>
                        <a:graphicData uri="http://schemas.openxmlformats.org/drawingml/2006/picture">
                          <pic:pic>
                            <pic:nvPicPr>
                              <pic:cNvPr id="0" name="image20.png"/>
                              <pic:cNvPicPr preferRelativeResize="0"/>
                            </pic:nvPicPr>
                            <pic:blipFill>
                              <a:blip r:embed="rId14"/>
                              <a:srcRect/>
                              <a:stretch>
                                <a:fillRect/>
                              </a:stretch>
                            </pic:blipFill>
                            <pic:spPr>
                              <a:xfrm>
                                <a:off x="0" y="0"/>
                                <a:ext cx="5776595" cy="5746990"/>
                              </a:xfrm>
                              <a:prstGeom prst="rect"/>
                              <a:ln/>
                            </pic:spPr>
                          </pic:pic>
                        </a:graphicData>
                      </a:graphic>
                    </wp:anchor>
                  </w:drawing>
                </mc:Fallback>
              </mc:AlternateConten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74">
            <w:pPr>
              <w:spacing w:line="276" w:lineRule="auto"/>
              <w:ind w:left="175" w:right="165"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élèves suivent à 2 le protocole de l’expérience. Chaque élève procède à sa propre extraction.</w:t>
            </w:r>
          </w:p>
          <w:p w:rsidR="00000000" w:rsidDel="00000000" w:rsidP="00000000" w:rsidRDefault="00000000" w:rsidRPr="00000000" w14:paraId="00000175">
            <w:pPr>
              <w:spacing w:line="276" w:lineRule="auto"/>
              <w:ind w:left="175" w:right="165"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L’enseignant passe dans les rangs pour aider les élèves et surveiller le déroulement.</w:t>
            </w:r>
          </w:p>
          <w:p w:rsidR="00000000" w:rsidDel="00000000" w:rsidP="00000000" w:rsidRDefault="00000000" w:rsidRPr="00000000" w14:paraId="00000176">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200" w:before="0" w:line="276" w:lineRule="auto"/>
              <w:ind w:left="175" w:right="165" w:hanging="36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Attention : Il faut dire aux élèves de ne pas faire de mousse lorsqu’ils retournent l’éprouvette (ne pas secouer l’éprouvette !)</w:t>
            </w:r>
          </w:p>
          <w:p w:rsidR="00000000" w:rsidDel="00000000" w:rsidP="00000000" w:rsidRDefault="00000000" w:rsidRPr="00000000" w14:paraId="00000177">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left" w:leader="none" w:pos="360"/>
                <w:tab w:val="left" w:leader="none" w:pos="0"/>
              </w:tabs>
              <w:spacing w:after="200" w:before="0" w:line="276" w:lineRule="auto"/>
              <w:ind w:left="175" w:right="165" w:hanging="36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Eventuellement prise de photos</w:t>
            </w:r>
          </w:p>
          <w:p w:rsidR="00000000" w:rsidDel="00000000" w:rsidP="00000000" w:rsidRDefault="00000000" w:rsidRPr="00000000" w14:paraId="00000178">
            <w:pPr>
              <w:spacing w:line="276" w:lineRule="auto"/>
              <w:ind w:left="175" w:right="165"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 la fin de l’expérience, on verse de l’alcool à brûler dans les Eppendorf pour conserver l’ADN.</w:t>
            </w:r>
          </w:p>
          <w:p w:rsidR="00000000" w:rsidDel="00000000" w:rsidP="00000000" w:rsidRDefault="00000000" w:rsidRPr="00000000" w14:paraId="00000179">
            <w:pPr>
              <w:spacing w:line="276" w:lineRule="auto"/>
              <w:ind w:left="175" w:right="165"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L’enseignant met en évidence que les Eppendorf contiennent désormais de l’ADN extrait des cellules de chacun des élèves de la classe et qu’à partir de ces échantillons il est possible d’avoir de nombreuses informations sur chaque élève. L’enseignant peut annoncer à ce moment-là qu’il va ramasser les échantillons des élèves afin de réaliser une analyse d’ADN, et observer les réactions des élèves (consentement ou refus).</w:t>
            </w:r>
          </w:p>
          <w:p w:rsidR="00000000" w:rsidDel="00000000" w:rsidP="00000000" w:rsidRDefault="00000000" w:rsidRPr="00000000" w14:paraId="0000017A">
            <w:pPr>
              <w:spacing w:line="276" w:lineRule="auto"/>
              <w:ind w:left="175" w:right="165"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En conclusion, l’enseignant signale qu’aucun travail ne sera effectué sur l’ADN des élèves car la recherche est cadrée par de nombreuses restrictions légales et l’étude de l’ADN d’un individu est interdite sans l’accord du propriétaire. Les informations génétiques contenues dans l’ADN font partie de l’intégrité physique de chaque personne. Cette conclusion permet de mettre en avant les conditions pour faire un test ADN : être majeur ou avoir l’autorisation des parents, être consentant. On peut finir sur la question suivante :  et si un jour le test ADN était rendu obligatoire ?</w:t>
            </w:r>
          </w:p>
        </w:tc>
      </w:tr>
    </w:tbl>
    <w:p w:rsidR="00000000" w:rsidDel="00000000" w:rsidP="00000000" w:rsidRDefault="00000000" w:rsidRPr="00000000" w14:paraId="0000017B">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15192</wp:posOffset>
                </wp:positionH>
                <wp:positionV relativeFrom="page">
                  <wp:posOffset>7337293</wp:posOffset>
                </wp:positionV>
                <wp:extent cx="5776595" cy="2744495"/>
                <wp:effectExtent b="0" l="0" r="0" t="0"/>
                <wp:wrapNone/>
                <wp:docPr id="2109137007" name=""/>
                <a:graphic>
                  <a:graphicData uri="http://schemas.microsoft.com/office/word/2010/wordprocessingShape">
                    <wps:wsp>
                      <wps:cNvSpPr/>
                      <wps:cNvPr id="3" name="Shape 3"/>
                      <wps:spPr>
                        <a:xfrm>
                          <a:off x="2476753" y="2426803"/>
                          <a:ext cx="5738495" cy="2706395"/>
                        </a:xfrm>
                        <a:prstGeom prst="roundRect">
                          <a:avLst>
                            <a:gd fmla="val 4458"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15192</wp:posOffset>
                </wp:positionH>
                <wp:positionV relativeFrom="page">
                  <wp:posOffset>7337293</wp:posOffset>
                </wp:positionV>
                <wp:extent cx="5776595" cy="2744495"/>
                <wp:effectExtent b="0" l="0" r="0" t="0"/>
                <wp:wrapNone/>
                <wp:docPr id="2109137007" name="image17.png"/>
                <a:graphic>
                  <a:graphicData uri="http://schemas.openxmlformats.org/drawingml/2006/picture">
                    <pic:pic>
                      <pic:nvPicPr>
                        <pic:cNvPr id="0" name="image17.png"/>
                        <pic:cNvPicPr preferRelativeResize="0"/>
                      </pic:nvPicPr>
                      <pic:blipFill>
                        <a:blip r:embed="rId14"/>
                        <a:srcRect/>
                        <a:stretch>
                          <a:fillRect/>
                        </a:stretch>
                      </pic:blipFill>
                      <pic:spPr>
                        <a:xfrm>
                          <a:off x="0" y="0"/>
                          <a:ext cx="5776595" cy="2744495"/>
                        </a:xfrm>
                        <a:prstGeom prst="rect"/>
                        <a:ln/>
                      </pic:spPr>
                    </pic:pic>
                  </a:graphicData>
                </a:graphic>
              </wp:anchor>
            </w:drawing>
          </mc:Fallback>
        </mc:AlternateContent>
      </w:r>
      <w:r w:rsidDel="00000000" w:rsidR="00000000" w:rsidRPr="00000000">
        <w:rPr>
          <w:rtl w:val="0"/>
        </w:rPr>
      </w:r>
    </w:p>
    <w:tbl>
      <w:tblPr>
        <w:tblStyle w:val="Table11"/>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7C">
            <w:pPr>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Résultats attendus</w:t>
            </w:r>
            <w:r w:rsidDel="00000000" w:rsidR="00000000" w:rsidRPr="00000000">
              <w:drawing>
                <wp:anchor allowOverlap="1" behindDoc="0" distB="0" distT="0" distL="114300" distR="114300" hidden="0" layoutInCell="1" locked="0" relativeHeight="0" simplePos="0">
                  <wp:simplePos x="0" y="0"/>
                  <wp:positionH relativeFrom="column">
                    <wp:posOffset>61889</wp:posOffset>
                  </wp:positionH>
                  <wp:positionV relativeFrom="paragraph">
                    <wp:posOffset>0</wp:posOffset>
                  </wp:positionV>
                  <wp:extent cx="502920" cy="502920"/>
                  <wp:effectExtent b="0" l="0" r="0" t="0"/>
                  <wp:wrapSquare wrapText="bothSides" distB="0" distT="0" distL="114300" distR="114300"/>
                  <wp:docPr descr="Une image contenant miroir&#10;&#10;Description générée automatiquement" id="2109137034" name="image1.png"/>
                  <a:graphic>
                    <a:graphicData uri="http://schemas.openxmlformats.org/drawingml/2006/picture">
                      <pic:pic>
                        <pic:nvPicPr>
                          <pic:cNvPr descr="Une image contenant miroir&#10;&#10;Description générée automatiquement" id="0" name="image1.png"/>
                          <pic:cNvPicPr preferRelativeResize="0"/>
                        </pic:nvPicPr>
                        <pic:blipFill>
                          <a:blip r:embed="rId42"/>
                          <a:srcRect b="0" l="0" r="0" t="0"/>
                          <a:stretch>
                            <a:fillRect/>
                          </a:stretch>
                        </pic:blipFill>
                        <pic:spPr>
                          <a:xfrm>
                            <a:off x="0" y="0"/>
                            <a:ext cx="502920" cy="502920"/>
                          </a:xfrm>
                          <a:prstGeom prst="rect"/>
                          <a:ln/>
                        </pic:spPr>
                      </pic:pic>
                    </a:graphicData>
                  </a:graphic>
                </wp:anchor>
              </w:drawing>
            </w:r>
          </w:p>
          <w:p w:rsidR="00000000" w:rsidDel="00000000" w:rsidP="00000000" w:rsidRDefault="00000000" w:rsidRPr="00000000" w14:paraId="0000017D">
            <w:pPr>
              <w:rPr>
                <w:rFonts w:ascii="Century Gothic" w:cs="Century Gothic" w:eastAsia="Century Gothic" w:hAnsi="Century Gothic"/>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850265</wp:posOffset>
                  </wp:positionH>
                  <wp:positionV relativeFrom="paragraph">
                    <wp:posOffset>220345</wp:posOffset>
                  </wp:positionV>
                  <wp:extent cx="3585845" cy="1931035"/>
                  <wp:effectExtent b="0" l="0" r="0" t="0"/>
                  <wp:wrapNone/>
                  <wp:docPr descr="Macintosh HD:Users:Seb:Desktop:Capture d’écran 2015-06-15 à 14.49.47.png" id="2109137078" name="image41.png"/>
                  <a:graphic>
                    <a:graphicData uri="http://schemas.openxmlformats.org/drawingml/2006/picture">
                      <pic:pic>
                        <pic:nvPicPr>
                          <pic:cNvPr descr="Macintosh HD:Users:Seb:Desktop:Capture d’écran 2015-06-15 à 14.49.47.png" id="0" name="image41.png"/>
                          <pic:cNvPicPr preferRelativeResize="0"/>
                        </pic:nvPicPr>
                        <pic:blipFill>
                          <a:blip r:embed="rId43"/>
                          <a:srcRect b="7228" l="0" r="0" t="3116"/>
                          <a:stretch>
                            <a:fillRect/>
                          </a:stretch>
                        </pic:blipFill>
                        <pic:spPr>
                          <a:xfrm>
                            <a:off x="0" y="0"/>
                            <a:ext cx="3585845" cy="1931035"/>
                          </a:xfrm>
                          <a:prstGeom prst="rect"/>
                          <a:ln/>
                        </pic:spPr>
                      </pic:pic>
                    </a:graphicData>
                  </a:graphic>
                </wp:anchor>
              </w:drawing>
            </w:r>
          </w:p>
          <w:p w:rsidR="00000000" w:rsidDel="00000000" w:rsidP="00000000" w:rsidRDefault="00000000" w:rsidRPr="00000000" w14:paraId="0000017E">
            <w:pPr>
              <w:rPr>
                <w:rFonts w:ascii="Century Gothic" w:cs="Century Gothic" w:eastAsia="Century Gothic" w:hAnsi="Century Gothic"/>
                <w:b w:val="1"/>
                <w:sz w:val="28"/>
                <w:szCs w:val="28"/>
              </w:rPr>
            </w:pPr>
            <w:r w:rsidDel="00000000" w:rsidR="00000000" w:rsidRPr="00000000">
              <w:rPr>
                <w:rtl w:val="0"/>
              </w:rPr>
            </w:r>
          </w:p>
          <w:p w:rsidR="00000000" w:rsidDel="00000000" w:rsidP="00000000" w:rsidRDefault="00000000" w:rsidRPr="00000000" w14:paraId="0000017F">
            <w:pPr>
              <w:rPr>
                <w:b w:val="1"/>
              </w:rPr>
            </w:pPr>
            <w:r w:rsidDel="00000000" w:rsidR="00000000" w:rsidRPr="00000000">
              <w:rPr>
                <w:rtl w:val="0"/>
              </w:rPr>
            </w:r>
          </w:p>
          <w:p w:rsidR="00000000" w:rsidDel="00000000" w:rsidP="00000000" w:rsidRDefault="00000000" w:rsidRPr="00000000" w14:paraId="00000180">
            <w:pPr>
              <w:rPr>
                <w:b w:val="1"/>
              </w:rPr>
            </w:pPr>
            <w:r w:rsidDel="00000000" w:rsidR="00000000" w:rsidRPr="00000000">
              <w:rPr>
                <w:rtl w:val="0"/>
              </w:rPr>
            </w:r>
          </w:p>
          <w:p w:rsidR="00000000" w:rsidDel="00000000" w:rsidP="00000000" w:rsidRDefault="00000000" w:rsidRPr="00000000" w14:paraId="00000181">
            <w:pPr>
              <w:rPr>
                <w:b w:val="1"/>
              </w:rPr>
            </w:pPr>
            <w:r w:rsidDel="00000000" w:rsidR="00000000" w:rsidRPr="00000000">
              <w:rPr>
                <w:rtl w:val="0"/>
              </w:rPr>
            </w:r>
          </w:p>
          <w:p w:rsidR="00000000" w:rsidDel="00000000" w:rsidP="00000000" w:rsidRDefault="00000000" w:rsidRPr="00000000" w14:paraId="00000182">
            <w:pPr>
              <w:rPr>
                <w:b w:val="1"/>
              </w:rPr>
            </w:pPr>
            <w:r w:rsidDel="00000000" w:rsidR="00000000" w:rsidRPr="00000000">
              <w:rPr>
                <w:rtl w:val="0"/>
              </w:rPr>
            </w:r>
          </w:p>
          <w:p w:rsidR="00000000" w:rsidDel="00000000" w:rsidP="00000000" w:rsidRDefault="00000000" w:rsidRPr="00000000" w14:paraId="00000183">
            <w:pPr>
              <w:rPr>
                <w:b w:val="1"/>
              </w:rPr>
            </w:pPr>
            <w:r w:rsidDel="00000000" w:rsidR="00000000" w:rsidRPr="00000000">
              <w:rPr>
                <w:rtl w:val="0"/>
              </w:rPr>
            </w:r>
          </w:p>
          <w:p w:rsidR="00000000" w:rsidDel="00000000" w:rsidP="00000000" w:rsidRDefault="00000000" w:rsidRPr="00000000" w14:paraId="00000184">
            <w:pPr>
              <w:rPr>
                <w:b w:val="1"/>
              </w:rPr>
            </w:pPr>
            <w:r w:rsidDel="00000000" w:rsidR="00000000" w:rsidRPr="00000000">
              <w:rPr>
                <w:rtl w:val="0"/>
              </w:rPr>
            </w:r>
          </w:p>
          <w:p w:rsidR="00000000" w:rsidDel="00000000" w:rsidP="00000000" w:rsidRDefault="00000000" w:rsidRPr="00000000" w14:paraId="00000185">
            <w:pPr>
              <w:rPr>
                <w:b w:val="1"/>
              </w:rPr>
            </w:pPr>
            <w:r w:rsidDel="00000000" w:rsidR="00000000" w:rsidRPr="00000000">
              <w:rPr>
                <w:rtl w:val="0"/>
              </w:rPr>
            </w:r>
          </w:p>
          <w:p w:rsidR="00000000" w:rsidDel="00000000" w:rsidP="00000000" w:rsidRDefault="00000000" w:rsidRPr="00000000" w14:paraId="00000186">
            <w:pPr>
              <w:rPr>
                <w:b w:val="1"/>
              </w:rPr>
            </w:pPr>
            <w:r w:rsidDel="00000000" w:rsidR="00000000" w:rsidRPr="00000000">
              <w:rPr>
                <w:rtl w:val="0"/>
              </w:rPr>
            </w:r>
          </w:p>
          <w:p w:rsidR="00000000" w:rsidDel="00000000" w:rsidP="00000000" w:rsidRDefault="00000000" w:rsidRPr="00000000" w14:paraId="00000187">
            <w:pPr>
              <w:rPr>
                <w:b w:val="1"/>
              </w:rPr>
            </w:pPr>
            <w:r w:rsidDel="00000000" w:rsidR="00000000" w:rsidRPr="00000000">
              <w:rPr>
                <w:rtl w:val="0"/>
              </w:rPr>
            </w:r>
          </w:p>
          <w:p w:rsidR="00000000" w:rsidDel="00000000" w:rsidP="00000000" w:rsidRDefault="00000000" w:rsidRPr="00000000" w14:paraId="00000188">
            <w:pPr>
              <w:rPr>
                <w:b w:val="1"/>
              </w:rPr>
            </w:pPr>
            <w:r w:rsidDel="00000000" w:rsidR="00000000" w:rsidRPr="00000000">
              <w:rPr>
                <w:rtl w:val="0"/>
              </w:rPr>
            </w:r>
          </w:p>
        </w:tc>
      </w:tr>
    </w:tbl>
    <w:p w:rsidR="00000000" w:rsidDel="00000000" w:rsidP="00000000" w:rsidRDefault="00000000" w:rsidRPr="00000000" w14:paraId="00000189">
      <w:pPr>
        <w:pStyle w:val="Heading1"/>
        <w:rPr>
          <w:rFonts w:ascii="Century Gothic" w:cs="Century Gothic" w:eastAsia="Century Gothic" w:hAnsi="Century Gothic"/>
          <w:b w:val="1"/>
          <w:color w:val="000000"/>
          <w:sz w:val="32"/>
          <w:szCs w:val="32"/>
        </w:rPr>
      </w:pPr>
      <w:bookmarkStart w:colFirst="0" w:colLast="0" w:name="_heading=h.cxfyc1sx0tzs" w:id="11"/>
      <w:bookmarkEnd w:id="11"/>
      <w:r w:rsidDel="00000000" w:rsidR="00000000" w:rsidRPr="00000000">
        <w:rPr>
          <w:rFonts w:ascii="Century Gothic" w:cs="Century Gothic" w:eastAsia="Century Gothic" w:hAnsi="Century Gothic"/>
          <w:b w:val="1"/>
          <w:color w:val="000000"/>
          <w:sz w:val="32"/>
          <w:szCs w:val="32"/>
        </w:rPr>
        <w:drawing>
          <wp:anchor allowOverlap="1" behindDoc="0" distB="0" distT="0" distL="114300" distR="114300" hidden="0" layoutInCell="1" locked="0" relativeHeight="0" simplePos="0">
            <wp:simplePos x="0" y="0"/>
            <wp:positionH relativeFrom="margin">
              <wp:posOffset>-1835149</wp:posOffset>
            </wp:positionH>
            <wp:positionV relativeFrom="margin">
              <wp:posOffset>-172083</wp:posOffset>
            </wp:positionV>
            <wp:extent cx="5886450" cy="450850"/>
            <wp:effectExtent b="0" l="0" r="0" t="0"/>
            <wp:wrapSquare wrapText="bothSides" distB="0" distT="0" distL="114300" distR="114300"/>
            <wp:docPr id="2109137084"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886450" cy="450850"/>
                    </a:xfrm>
                    <a:prstGeom prst="rect"/>
                    <a:ln/>
                  </pic:spPr>
                </pic:pic>
              </a:graphicData>
            </a:graphic>
          </wp:anchor>
        </w:drawing>
      </w:r>
      <w:r w:rsidDel="00000000" w:rsidR="00000000" w:rsidRPr="00000000">
        <w:rPr>
          <w:rFonts w:ascii="Century Gothic" w:cs="Century Gothic" w:eastAsia="Century Gothic" w:hAnsi="Century Gothic"/>
          <w:b w:val="1"/>
          <w:color w:val="000000"/>
          <w:sz w:val="32"/>
          <w:szCs w:val="32"/>
          <w:rtl w:val="0"/>
        </w:rPr>
        <w:t xml:space="preserve">Expérience 3 : Indications pour l’enseignant.e</w:t>
      </w:r>
    </w:p>
    <w:p w:rsidR="00000000" w:rsidDel="00000000" w:rsidP="00000000" w:rsidRDefault="00000000" w:rsidRPr="00000000" w14:paraId="0000018A">
      <w:pPr>
        <w:rPr>
          <w:rFonts w:ascii="Century Gothic" w:cs="Century Gothic" w:eastAsia="Century Gothic" w:hAnsi="Century Gothic"/>
          <w:b w:val="1"/>
          <w:sz w:val="26"/>
          <w:szCs w:val="26"/>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-133349</wp:posOffset>
                </wp:positionH>
                <wp:positionV relativeFrom="page">
                  <wp:posOffset>2054584</wp:posOffset>
                </wp:positionV>
                <wp:extent cx="5913223" cy="3454228"/>
                <wp:effectExtent b="0" l="0" r="0" t="0"/>
                <wp:wrapNone/>
                <wp:docPr id="2109137012" name=""/>
                <a:graphic>
                  <a:graphicData uri="http://schemas.microsoft.com/office/word/2010/wordprocessingShape">
                    <wps:wsp>
                      <wps:cNvSpPr/>
                      <wps:cNvPr id="8" name="Shape 8"/>
                      <wps:spPr>
                        <a:xfrm>
                          <a:off x="2408439" y="2071936"/>
                          <a:ext cx="5875123" cy="3416128"/>
                        </a:xfrm>
                        <a:prstGeom prst="roundRect">
                          <a:avLst>
                            <a:gd fmla="val 5639"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-133349</wp:posOffset>
                </wp:positionH>
                <wp:positionV relativeFrom="page">
                  <wp:posOffset>2054584</wp:posOffset>
                </wp:positionV>
                <wp:extent cx="5913223" cy="3454228"/>
                <wp:effectExtent b="0" l="0" r="0" t="0"/>
                <wp:wrapNone/>
                <wp:docPr id="2109137012" name="image31.png"/>
                <a:graphic>
                  <a:graphicData uri="http://schemas.openxmlformats.org/drawingml/2006/picture">
                    <pic:pic>
                      <pic:nvPicPr>
                        <pic:cNvPr id="0" name="image31.png"/>
                        <pic:cNvPicPr preferRelativeResize="0"/>
                      </pic:nvPicPr>
                      <pic:blipFill>
                        <a:blip r:embed="rId14"/>
                        <a:srcRect/>
                        <a:stretch>
                          <a:fillRect/>
                        </a:stretch>
                      </pic:blipFill>
                      <pic:spPr>
                        <a:xfrm>
                          <a:off x="0" y="0"/>
                          <a:ext cx="5913223" cy="3454228"/>
                        </a:xfrm>
                        <a:prstGeom prst="rect"/>
                        <a:ln/>
                      </pic:spPr>
                    </pic:pic>
                  </a:graphicData>
                </a:graphic>
              </wp:anchor>
            </w:drawing>
          </mc:Fallback>
        </mc:AlternateContent>
      </w:r>
      <w:r w:rsidDel="00000000" w:rsidR="00000000" w:rsidRPr="00000000">
        <w:rPr>
          <w:rtl w:val="0"/>
        </w:rPr>
      </w:r>
    </w:p>
    <w:tbl>
      <w:tblPr>
        <w:tblStyle w:val="Table12"/>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20"/>
        <w:gridCol w:w="3021"/>
        <w:gridCol w:w="3021"/>
        <w:tblGridChange w:id="0">
          <w:tblGrid>
            <w:gridCol w:w="3020"/>
            <w:gridCol w:w="3021"/>
            <w:gridCol w:w="3021"/>
          </w:tblGrid>
        </w:tblGridChange>
      </w:tblGrid>
      <w:tr>
        <w:trPr>
          <w:cantSplit w:val="0"/>
          <w:trHeight w:val="1999" w:hRule="atLeast"/>
          <w:tblHeader w:val="0"/>
        </w:trPr>
        <w:tc>
          <w:tcPr>
            <w:tcBorders>
              <w:top w:color="ffffff" w:space="0" w:sz="4" w:val="single"/>
              <w:left w:color="ffffff" w:space="0" w:sz="4" w:val="single"/>
            </w:tcBorders>
          </w:tcPr>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ptos" w:cs="Aptos" w:eastAsia="Aptos" w:hAnsi="Aptos"/>
                <w:b w:val="1"/>
                <w:i w:val="0"/>
                <w:smallCaps w:val="0"/>
                <w:strike w:val="0"/>
                <w:color w:val="000000"/>
                <w:sz w:val="22"/>
                <w:szCs w:val="22"/>
                <w:u w:val="none"/>
                <w:shd w:fill="auto" w:val="clear"/>
                <w:vertAlign w:val="baseline"/>
              </w:rPr>
            </w:pPr>
            <w:r w:rsidDel="00000000" w:rsidR="00000000" w:rsidRPr="00000000">
              <w:rPr>
                <w:rFonts w:ascii="Aptos" w:cs="Aptos" w:eastAsia="Aptos" w:hAnsi="Aptos"/>
                <w:b w:val="1"/>
                <w:i w:val="0"/>
                <w:smallCaps w:val="0"/>
                <w:strike w:val="0"/>
                <w:color w:val="000000"/>
                <w:sz w:val="22"/>
                <w:szCs w:val="22"/>
                <w:u w:val="none"/>
                <w:shd w:fill="auto" w:val="clear"/>
                <w:vertAlign w:val="baseline"/>
                <w:rtl w:val="0"/>
              </w:rPr>
              <w:t xml:space="preserve">Objectifs</w:t>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 xml:space="preserve">-Se familiariser avec le concept de génétique et d’ADN</w:t>
            </w:r>
          </w:p>
          <w:p w:rsidR="00000000" w:rsidDel="00000000" w:rsidP="00000000" w:rsidRDefault="00000000" w:rsidRPr="00000000" w14:paraId="000001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 xml:space="preserve">- Manipuler de l’ADN</w:t>
            </w:r>
          </w:p>
          <w:p w:rsidR="00000000" w:rsidDel="00000000" w:rsidP="00000000" w:rsidRDefault="00000000" w:rsidRPr="00000000" w14:paraId="000001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 xml:space="preserve">-Utiliser des outils de laboratoire</w:t>
            </w:r>
          </w:p>
          <w:p w:rsidR="00000000" w:rsidDel="00000000" w:rsidP="00000000" w:rsidRDefault="00000000" w:rsidRPr="00000000" w14:paraId="0000018F">
            <w:pPr>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rtl w:val="0"/>
              </w:rPr>
              <w:t xml:space="preserve">- Comparer des fragments d’ADN à l’aide de l’électrophorèse</w:t>
            </w:r>
            <w:r w:rsidDel="00000000" w:rsidR="00000000" w:rsidRPr="00000000">
              <w:rPr>
                <w:rFonts w:ascii="Century Gothic" w:cs="Century Gothic" w:eastAsia="Century Gothic" w:hAnsi="Century Gothic"/>
                <w:b w:val="1"/>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-65404</wp:posOffset>
                  </wp:positionH>
                  <wp:positionV relativeFrom="paragraph">
                    <wp:posOffset>0</wp:posOffset>
                  </wp:positionV>
                  <wp:extent cx="648335" cy="648335"/>
                  <wp:effectExtent b="0" l="0" r="0" t="0"/>
                  <wp:wrapSquare wrapText="bothSides" distB="0" distT="0" distL="114300" distR="114300"/>
                  <wp:docPr descr="Une image contenant dessin, signe&#10;&#10;Description générée automatiquement" id="2109137092" name="image56.png"/>
                  <a:graphic>
                    <a:graphicData uri="http://schemas.openxmlformats.org/drawingml/2006/picture">
                      <pic:pic>
                        <pic:nvPicPr>
                          <pic:cNvPr descr="Une image contenant dessin, signe&#10;&#10;Description générée automatiquement" id="0" name="image56.png"/>
                          <pic:cNvPicPr preferRelativeResize="0"/>
                        </pic:nvPicPr>
                        <pic:blipFill>
                          <a:blip r:embed="rId24"/>
                          <a:srcRect b="0" l="0" r="0" t="0"/>
                          <a:stretch>
                            <a:fillRect/>
                          </a:stretch>
                        </pic:blipFill>
                        <pic:spPr>
                          <a:xfrm>
                            <a:off x="0" y="0"/>
                            <a:ext cx="648335" cy="648335"/>
                          </a:xfrm>
                          <a:prstGeom prst="rect"/>
                          <a:ln/>
                        </pic:spPr>
                      </pic:pic>
                    </a:graphicData>
                  </a:graphic>
                </wp:anchor>
              </w:drawing>
            </w:r>
          </w:p>
        </w:tc>
        <w:tc>
          <w:tcPr>
            <w:vMerge w:val="restart"/>
            <w:tcBorders>
              <w:top w:color="ffffff" w:space="0" w:sz="4" w:val="single"/>
            </w:tcBorders>
          </w:tcPr>
          <w:p w:rsidR="00000000" w:rsidDel="00000000" w:rsidP="00000000" w:rsidRDefault="00000000" w:rsidRPr="00000000" w14:paraId="00000190">
            <w:pPr>
              <w:pBdr>
                <w:bottom w:color="ffffff" w:space="0" w:sz="4" w:val="single"/>
              </w:pBdr>
              <w:spacing w:after="20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Fiches</w:t>
            </w:r>
            <w:r w:rsidDel="00000000" w:rsidR="00000000" w:rsidRPr="00000000">
              <w:drawing>
                <wp:anchor allowOverlap="1" behindDoc="0" distB="0" distT="0" distL="114300" distR="114300" hidden="0" layoutInCell="1" locked="0" relativeHeight="0" simplePos="0">
                  <wp:simplePos x="0" y="0"/>
                  <wp:positionH relativeFrom="column">
                    <wp:posOffset>15876</wp:posOffset>
                  </wp:positionH>
                  <wp:positionV relativeFrom="paragraph">
                    <wp:posOffset>0</wp:posOffset>
                  </wp:positionV>
                  <wp:extent cx="565150" cy="565150"/>
                  <wp:effectExtent b="0" l="0" r="0" t="0"/>
                  <wp:wrapSquare wrapText="bothSides" distB="0" distT="0" distL="114300" distR="114300"/>
                  <wp:docPr descr="Une image contenant capture d’écran, conception&#10;&#10;Le contenu généré par l’IA peut être incorrect." id="2109137039" name="image5.png"/>
                  <a:graphic>
                    <a:graphicData uri="http://schemas.openxmlformats.org/drawingml/2006/picture">
                      <pic:pic>
                        <pic:nvPicPr>
                          <pic:cNvPr descr="Une image contenant capture d’écran, conception&#10;&#10;Le contenu généré par l’IA peut être incorrect." id="0" name="image5.png"/>
                          <pic:cNvPicPr preferRelativeResize="0"/>
                        </pic:nvPicPr>
                        <pic:blipFill>
                          <a:blip r:embed="rId25"/>
                          <a:srcRect b="0" l="0" r="0" t="0"/>
                          <a:stretch>
                            <a:fillRect/>
                          </a:stretch>
                        </pic:blipFill>
                        <pic:spPr>
                          <a:xfrm>
                            <a:off x="0" y="0"/>
                            <a:ext cx="565150" cy="565150"/>
                          </a:xfrm>
                          <a:prstGeom prst="rect"/>
                          <a:ln/>
                        </pic:spPr>
                      </pic:pic>
                    </a:graphicData>
                  </a:graphic>
                </wp:anchor>
              </w:drawing>
            </w:r>
          </w:p>
          <w:p w:rsidR="00000000" w:rsidDel="00000000" w:rsidP="00000000" w:rsidRDefault="00000000" w:rsidRPr="00000000" w14:paraId="00000191">
            <w:pPr>
              <w:pBdr>
                <w:bottom w:color="ffffff" w:space="0" w:sz="4" w:val="singl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-Activité 3_fiche élèves (le document diffère selon le scénario choisi)</w:t>
            </w:r>
          </w:p>
          <w:p w:rsidR="00000000" w:rsidDel="00000000" w:rsidP="00000000" w:rsidRDefault="00000000" w:rsidRPr="00000000" w14:paraId="00000192">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-Fiches de synthèse </w:t>
            </w:r>
          </w:p>
          <w:p w:rsidR="00000000" w:rsidDel="00000000" w:rsidP="00000000" w:rsidRDefault="00000000" w:rsidRPr="00000000" w14:paraId="00000193">
            <w:pP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94">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Pour le scénario </w:t>
            </w:r>
            <w:r w:rsidDel="00000000" w:rsidR="00000000" w:rsidRPr="00000000">
              <w:rPr>
                <w:rFonts w:ascii="Century Gothic" w:cs="Century Gothic" w:eastAsia="Century Gothic" w:hAnsi="Century Gothic"/>
                <w:i w:val="1"/>
                <w:rtl w:val="0"/>
              </w:rPr>
              <w:t xml:space="preserve">génétique familiale</w:t>
            </w:r>
            <w:r w:rsidDel="00000000" w:rsidR="00000000" w:rsidRPr="00000000">
              <w:rPr>
                <w:rFonts w:ascii="Century Gothic" w:cs="Century Gothic" w:eastAsia="Century Gothic" w:hAnsi="Century Gothic"/>
                <w:rtl w:val="0"/>
              </w:rPr>
              <w:t xml:space="preserve"> :</w:t>
            </w:r>
          </w:p>
          <w:p w:rsidR="00000000" w:rsidDel="00000000" w:rsidP="00000000" w:rsidRDefault="00000000" w:rsidRPr="00000000" w14:paraId="00000195">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-Jeu de rôle_génétique familiale_élèves</w:t>
            </w:r>
          </w:p>
          <w:p w:rsidR="00000000" w:rsidDel="00000000" w:rsidP="00000000" w:rsidRDefault="00000000" w:rsidRPr="00000000" w14:paraId="00000196">
            <w:pPr>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rtl w:val="0"/>
              </w:rPr>
              <w:t xml:space="preserve">-Arbres généalogiques (version prof + version élèves</w:t>
            </w:r>
            <w:r w:rsidDel="00000000" w:rsidR="00000000" w:rsidRPr="00000000">
              <w:rPr>
                <w:rtl w:val="0"/>
              </w:rPr>
            </w:r>
          </w:p>
        </w:tc>
        <w:tc>
          <w:tcPr>
            <w:tcBorders>
              <w:top w:color="ffffff" w:space="0" w:sz="4" w:val="single"/>
              <w:right w:color="ffffff" w:space="0" w:sz="4" w:val="single"/>
            </w:tcBorders>
          </w:tcPr>
          <w:p w:rsidR="00000000" w:rsidDel="00000000" w:rsidP="00000000" w:rsidRDefault="00000000" w:rsidRPr="00000000" w14:paraId="00000197">
            <w:pPr>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 Temps requis</w:t>
            </w:r>
            <w:r w:rsidDel="00000000" w:rsidR="00000000" w:rsidRPr="00000000">
              <w:drawing>
                <wp:anchor allowOverlap="1" behindDoc="0" distB="0" distT="0" distL="114300" distR="114300" hidden="0" layoutInCell="1" locked="0" relativeHeight="0" simplePos="0">
                  <wp:simplePos x="0" y="0"/>
                  <wp:positionH relativeFrom="column">
                    <wp:posOffset>-32384</wp:posOffset>
                  </wp:positionH>
                  <wp:positionV relativeFrom="paragraph">
                    <wp:posOffset>0</wp:posOffset>
                  </wp:positionV>
                  <wp:extent cx="567055" cy="567055"/>
                  <wp:effectExtent b="0" l="0" r="0" t="0"/>
                  <wp:wrapSquare wrapText="bothSides" distB="0" distT="0" distL="114300" distR="114300"/>
                  <wp:docPr descr="Une image contenant objet, horloge, boule, blanc&#10;&#10;Description générée automatiquement" id="2109137046" name="image8.png"/>
                  <a:graphic>
                    <a:graphicData uri="http://schemas.openxmlformats.org/drawingml/2006/picture">
                      <pic:pic>
                        <pic:nvPicPr>
                          <pic:cNvPr descr="Une image contenant objet, horloge, boule, blanc&#10;&#10;Description générée automatiquement" id="0" name="image8.png"/>
                          <pic:cNvPicPr preferRelativeResize="0"/>
                        </pic:nvPicPr>
                        <pic:blipFill>
                          <a:blip r:embed="rId26"/>
                          <a:srcRect b="0" l="0" r="0" t="0"/>
                          <a:stretch>
                            <a:fillRect/>
                          </a:stretch>
                        </pic:blipFill>
                        <pic:spPr>
                          <a:xfrm>
                            <a:off x="0" y="0"/>
                            <a:ext cx="567055" cy="567055"/>
                          </a:xfrm>
                          <a:prstGeom prst="rect"/>
                          <a:ln/>
                        </pic:spPr>
                      </pic:pic>
                    </a:graphicData>
                  </a:graphic>
                </wp:anchor>
              </w:drawing>
            </w:r>
          </w:p>
          <w:p w:rsidR="00000000" w:rsidDel="00000000" w:rsidP="00000000" w:rsidRDefault="00000000" w:rsidRPr="00000000" w14:paraId="00000198">
            <w:pPr>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199">
            <w:pP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9A">
            <w:pP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9B">
            <w:pPr>
              <w:jc w:val="cente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1-2 séances</w:t>
            </w:r>
          </w:p>
          <w:p w:rsidR="00000000" w:rsidDel="00000000" w:rsidP="00000000" w:rsidRDefault="00000000" w:rsidRPr="00000000" w14:paraId="0000019C">
            <w:pPr>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rtl w:val="0"/>
              </w:rPr>
              <w:t xml:space="preserve"> (cf. remarques)</w:t>
            </w:r>
            <w:r w:rsidDel="00000000" w:rsidR="00000000" w:rsidRPr="00000000">
              <w:rPr>
                <w:rtl w:val="0"/>
              </w:rPr>
            </w:r>
          </w:p>
        </w:tc>
      </w:tr>
      <w:tr>
        <w:trPr>
          <w:cantSplit w:val="0"/>
          <w:tblHeader w:val="0"/>
        </w:trPr>
        <w:tc>
          <w:tcPr>
            <w:tcBorders>
              <w:left w:color="ffffff" w:space="0" w:sz="4" w:val="single"/>
              <w:bottom w:color="ffffff" w:space="0" w:sz="4" w:val="single"/>
            </w:tcBorders>
          </w:tcPr>
          <w:p w:rsidR="00000000" w:rsidDel="00000000" w:rsidP="00000000" w:rsidRDefault="00000000" w:rsidRPr="00000000" w14:paraId="0000019D">
            <w:pPr>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Prérequis</w:t>
            </w:r>
            <w:r w:rsidDel="00000000" w:rsidR="00000000" w:rsidRPr="00000000">
              <w:drawing>
                <wp:anchor allowOverlap="1" behindDoc="0" distB="0" distT="0" distL="114300" distR="114300" hidden="0" layoutInCell="1" locked="0" relativeHeight="0" simplePos="0">
                  <wp:simplePos x="0" y="0"/>
                  <wp:positionH relativeFrom="column">
                    <wp:posOffset>-22436</wp:posOffset>
                  </wp:positionH>
                  <wp:positionV relativeFrom="paragraph">
                    <wp:posOffset>0</wp:posOffset>
                  </wp:positionV>
                  <wp:extent cx="605155" cy="605155"/>
                  <wp:effectExtent b="0" l="0" r="0" t="0"/>
                  <wp:wrapSquare wrapText="bothSides" distB="0" distT="0" distL="114300" distR="114300"/>
                  <wp:docPr descr="Une image contenant texte, logiciel, Page web, Icône d’ordinateur&#10;&#10;Le contenu généré par l’IA peut être incorrect." id="2109137060" name="image28.png"/>
                  <a:graphic>
                    <a:graphicData uri="http://schemas.openxmlformats.org/drawingml/2006/picture">
                      <pic:pic>
                        <pic:nvPicPr>
                          <pic:cNvPr descr="Une image contenant texte, logiciel, Page web, Icône d’ordinateur&#10;&#10;Le contenu généré par l’IA peut être incorrect." id="0" name="image28.png"/>
                          <pic:cNvPicPr preferRelativeResize="0"/>
                        </pic:nvPicPr>
                        <pic:blipFill>
                          <a:blip r:embed="rId28"/>
                          <a:srcRect b="34215" l="19621" r="57562" t="29278"/>
                          <a:stretch>
                            <a:fillRect/>
                          </a:stretch>
                        </pic:blipFill>
                        <pic:spPr>
                          <a:xfrm>
                            <a:off x="0" y="0"/>
                            <a:ext cx="605155" cy="605155"/>
                          </a:xfrm>
                          <a:prstGeom prst="rect"/>
                          <a:ln/>
                        </pic:spPr>
                      </pic:pic>
                    </a:graphicData>
                  </a:graphic>
                </wp:anchor>
              </w:drawing>
            </w:r>
          </w:p>
          <w:p w:rsidR="00000000" w:rsidDel="00000000" w:rsidP="00000000" w:rsidRDefault="00000000" w:rsidRPr="00000000" w14:paraId="0000019E">
            <w:pPr>
              <w:pBdr>
                <w:top w:color="000000" w:space="0" w:sz="0" w:val="none"/>
                <w:left w:color="000000" w:space="0" w:sz="0" w:val="none"/>
                <w:bottom w:color="000000" w:space="0" w:sz="0" w:val="none"/>
                <w:right w:color="000000" w:space="0" w:sz="0" w:val="none"/>
                <w:between w:color="000000" w:space="0" w:sz="0" w:val="none"/>
              </w:pBd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9F">
            <w:pP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 vivant, la cellule, la molécule d’ADN (quoi, où, comment), les gènes, les chromosomes</w:t>
            </w:r>
          </w:p>
          <w:p w:rsidR="00000000" w:rsidDel="00000000" w:rsidP="00000000" w:rsidRDefault="00000000" w:rsidRPr="00000000" w14:paraId="000001A0">
            <w:pPr>
              <w:rPr>
                <w:rFonts w:ascii="Century Gothic" w:cs="Century Gothic" w:eastAsia="Century Gothic" w:hAnsi="Century Gothic"/>
                <w:b w:val="1"/>
                <w:sz w:val="26"/>
                <w:szCs w:val="26"/>
              </w:rPr>
            </w:pPr>
            <w:r w:rsidDel="00000000" w:rsidR="00000000" w:rsidRPr="00000000">
              <w:rPr>
                <w:rtl w:val="0"/>
              </w:rPr>
            </w:r>
          </w:p>
        </w:tc>
        <w:tc>
          <w:tcPr>
            <w:vMerge w:val="continue"/>
            <w:tcBorders>
              <w:top w:color="ffffff" w:space="0" w:sz="4" w:val="single"/>
            </w:tcBorders>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b w:val="1"/>
                <w:sz w:val="26"/>
                <w:szCs w:val="26"/>
              </w:rPr>
            </w:pPr>
            <w:r w:rsidDel="00000000" w:rsidR="00000000" w:rsidRPr="00000000">
              <w:rPr>
                <w:rtl w:val="0"/>
              </w:rPr>
            </w:r>
          </w:p>
        </w:tc>
        <w:tc>
          <w:tcPr>
            <w:tcBorders>
              <w:bottom w:color="ffffff" w:space="0" w:sz="4" w:val="single"/>
              <w:right w:color="ffffff" w:space="0" w:sz="4" w:val="single"/>
            </w:tcBorders>
          </w:tcPr>
          <w:p w:rsidR="00000000" w:rsidDel="00000000" w:rsidP="00000000" w:rsidRDefault="00000000" w:rsidRPr="00000000" w14:paraId="000001A2">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 Forme</w:t>
            </w:r>
            <w:r w:rsidDel="00000000" w:rsidR="00000000" w:rsidRPr="00000000">
              <w:drawing>
                <wp:anchor allowOverlap="1" behindDoc="0" distB="0" distT="0" distL="114300" distR="114300" hidden="0" layoutInCell="1" locked="0" relativeHeight="0" simplePos="0">
                  <wp:simplePos x="0" y="0"/>
                  <wp:positionH relativeFrom="column">
                    <wp:posOffset>26882</wp:posOffset>
                  </wp:positionH>
                  <wp:positionV relativeFrom="paragraph">
                    <wp:posOffset>0</wp:posOffset>
                  </wp:positionV>
                  <wp:extent cx="572135" cy="379730"/>
                  <wp:effectExtent b="0" l="0" r="0" t="0"/>
                  <wp:wrapSquare wrapText="bothSides" distB="0" distT="0" distL="114300" distR="114300"/>
                  <wp:docPr descr="Une image contenant dessin, fenêtre&#10;&#10;Description générée automatiquement" id="2109137085" name="image24.png"/>
                  <a:graphic>
                    <a:graphicData uri="http://schemas.openxmlformats.org/drawingml/2006/picture">
                      <pic:pic>
                        <pic:nvPicPr>
                          <pic:cNvPr descr="Une image contenant dessin, fenêtre&#10;&#10;Description générée automatiquement" id="0" name="image24.png"/>
                          <pic:cNvPicPr preferRelativeResize="0"/>
                        </pic:nvPicPr>
                        <pic:blipFill>
                          <a:blip r:embed="rId27"/>
                          <a:srcRect b="0" l="0" r="0" t="0"/>
                          <a:stretch>
                            <a:fillRect/>
                          </a:stretch>
                        </pic:blipFill>
                        <pic:spPr>
                          <a:xfrm>
                            <a:off x="0" y="0"/>
                            <a:ext cx="572135" cy="379730"/>
                          </a:xfrm>
                          <a:prstGeom prst="rect"/>
                          <a:ln/>
                        </pic:spPr>
                      </pic:pic>
                    </a:graphicData>
                  </a:graphic>
                </wp:anchor>
              </w:drawing>
            </w:r>
          </w:p>
          <w:p w:rsidR="00000000" w:rsidDel="00000000" w:rsidP="00000000" w:rsidRDefault="00000000" w:rsidRPr="00000000" w14:paraId="000001A3">
            <w:pPr>
              <w:rPr>
                <w:rFonts w:ascii="Century Gothic" w:cs="Century Gothic" w:eastAsia="Century Gothic" w:hAnsi="Century Gothic"/>
                <w:b w:val="1"/>
                <w:sz w:val="26"/>
                <w:szCs w:val="26"/>
              </w:rPr>
            </w:pPr>
            <w:r w:rsidDel="00000000" w:rsidR="00000000" w:rsidRPr="00000000">
              <w:rPr>
                <w:rFonts w:ascii="Century Gothic" w:cs="Century Gothic" w:eastAsia="Century Gothic" w:hAnsi="Century Gothic"/>
                <w:rtl w:val="0"/>
              </w:rPr>
              <w:t xml:space="preserve">Groupes de 4 (médecine personnalisée) ou groupes de 3 et groupes de 4 (génétique familiale)</w:t>
            </w:r>
            <w:r w:rsidDel="00000000" w:rsidR="00000000" w:rsidRPr="00000000">
              <w:rPr>
                <w:rtl w:val="0"/>
              </w:rPr>
            </w:r>
          </w:p>
        </w:tc>
      </w:tr>
    </w:tbl>
    <w:p w:rsidR="00000000" w:rsidDel="00000000" w:rsidP="00000000" w:rsidRDefault="00000000" w:rsidRPr="00000000" w14:paraId="000001A4">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-133349</wp:posOffset>
                </wp:positionH>
                <wp:positionV relativeFrom="page">
                  <wp:posOffset>5646037</wp:posOffset>
                </wp:positionV>
                <wp:extent cx="5913120" cy="4158563"/>
                <wp:effectExtent b="0" l="0" r="0" t="0"/>
                <wp:wrapNone/>
                <wp:docPr id="2109137027" name=""/>
                <a:graphic>
                  <a:graphicData uri="http://schemas.microsoft.com/office/word/2010/wordprocessingShape">
                    <wps:wsp>
                      <wps:cNvSpPr/>
                      <wps:cNvPr id="23" name="Shape 23"/>
                      <wps:spPr>
                        <a:xfrm>
                          <a:off x="2408490" y="1719769"/>
                          <a:ext cx="5875020" cy="4120463"/>
                        </a:xfrm>
                        <a:prstGeom prst="roundRect">
                          <a:avLst>
                            <a:gd fmla="val 5639"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-133349</wp:posOffset>
                </wp:positionH>
                <wp:positionV relativeFrom="page">
                  <wp:posOffset>5646037</wp:posOffset>
                </wp:positionV>
                <wp:extent cx="5913120" cy="4158563"/>
                <wp:effectExtent b="0" l="0" r="0" t="0"/>
                <wp:wrapNone/>
                <wp:docPr id="2109137027" name="image60.png"/>
                <a:graphic>
                  <a:graphicData uri="http://schemas.openxmlformats.org/drawingml/2006/picture">
                    <pic:pic>
                      <pic:nvPicPr>
                        <pic:cNvPr id="0" name="image60.png"/>
                        <pic:cNvPicPr preferRelativeResize="0"/>
                      </pic:nvPicPr>
                      <pic:blipFill>
                        <a:blip r:embed="rId14"/>
                        <a:srcRect/>
                        <a:stretch>
                          <a:fillRect/>
                        </a:stretch>
                      </pic:blipFill>
                      <pic:spPr>
                        <a:xfrm>
                          <a:off x="0" y="0"/>
                          <a:ext cx="5913120" cy="4158563"/>
                        </a:xfrm>
                        <a:prstGeom prst="rect"/>
                        <a:ln/>
                      </pic:spPr>
                    </pic:pic>
                  </a:graphicData>
                </a:graphic>
              </wp:anchor>
            </w:drawing>
          </mc:Fallback>
        </mc:AlternateContent>
      </w:r>
      <w:r w:rsidDel="00000000" w:rsidR="00000000" w:rsidRPr="00000000">
        <w:rPr>
          <w:rtl w:val="0"/>
        </w:rPr>
      </w:r>
    </w:p>
    <w:tbl>
      <w:tblPr>
        <w:tblStyle w:val="Table13"/>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A5">
            <w:pPr>
              <w:pBdr>
                <w:top w:color="000000" w:space="0" w:sz="0" w:val="none"/>
                <w:left w:color="000000" w:space="0" w:sz="0" w:val="none"/>
                <w:bottom w:color="000000" w:space="0" w:sz="0" w:val="none"/>
                <w:right w:color="000000" w:space="0" w:sz="0" w:val="none"/>
                <w:between w:color="000000" w:space="0" w:sz="0" w:val="none"/>
              </w:pBdr>
              <w:spacing w:after="0" w:line="276" w:lineRule="auto"/>
              <w:ind w:left="720" w:right="164" w:firstLine="0"/>
              <w:jc w:val="both"/>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Remarques </w:t>
            </w:r>
            <w:r w:rsidDel="00000000" w:rsidR="00000000" w:rsidRPr="00000000">
              <w:drawing>
                <wp:anchor allowOverlap="1" behindDoc="0" distB="0" distT="0" distL="114300" distR="114300" hidden="0" layoutInCell="1" locked="0" relativeHeight="0" simplePos="0">
                  <wp:simplePos x="0" y="0"/>
                  <wp:positionH relativeFrom="column">
                    <wp:posOffset>-64958</wp:posOffset>
                  </wp:positionH>
                  <wp:positionV relativeFrom="paragraph">
                    <wp:posOffset>0</wp:posOffset>
                  </wp:positionV>
                  <wp:extent cx="528320" cy="528320"/>
                  <wp:effectExtent b="0" l="0" r="0" t="0"/>
                  <wp:wrapSquare wrapText="bothSides" distB="0" distT="0" distL="114300" distR="114300"/>
                  <wp:docPr descr="Une image contenant fournitures de bureau, punaise&#10;&#10;Description générée automatiquement" id="2109137042" name="image3.png"/>
                  <a:graphic>
                    <a:graphicData uri="http://schemas.openxmlformats.org/drawingml/2006/picture">
                      <pic:pic>
                        <pic:nvPicPr>
                          <pic:cNvPr descr="Une image contenant fournitures de bureau, punaise&#10;&#10;Description générée automatiquement" id="0" name="image3.png"/>
                          <pic:cNvPicPr preferRelativeResize="0"/>
                        </pic:nvPicPr>
                        <pic:blipFill>
                          <a:blip r:embed="rId29"/>
                          <a:srcRect b="0" l="0" r="0" t="0"/>
                          <a:stretch>
                            <a:fillRect/>
                          </a:stretch>
                        </pic:blipFill>
                        <pic:spPr>
                          <a:xfrm>
                            <a:off x="0" y="0"/>
                            <a:ext cx="528320" cy="528320"/>
                          </a:xfrm>
                          <a:prstGeom prst="rect"/>
                          <a:ln/>
                        </pic:spPr>
                      </pic:pic>
                    </a:graphicData>
                  </a:graphic>
                </wp:anchor>
              </w:drawing>
            </w:r>
          </w:p>
          <w:p w:rsidR="00000000" w:rsidDel="00000000" w:rsidP="00000000" w:rsidRDefault="00000000" w:rsidRPr="00000000" w14:paraId="000001A6">
            <w:pPr>
              <w:pBdr>
                <w:top w:color="000000" w:space="0" w:sz="0" w:val="none"/>
                <w:left w:color="000000" w:space="0" w:sz="0" w:val="none"/>
                <w:bottom w:color="000000" w:space="0" w:sz="0" w:val="none"/>
                <w:right w:color="000000" w:space="0" w:sz="0" w:val="none"/>
                <w:between w:color="000000" w:space="0" w:sz="0" w:val="none"/>
              </w:pBdr>
              <w:spacing w:after="0" w:line="276" w:lineRule="auto"/>
              <w:ind w:left="720" w:right="164" w:firstLine="0"/>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A7">
            <w:pPr>
              <w:pBdr>
                <w:top w:color="000000" w:space="0" w:sz="0" w:val="none"/>
                <w:left w:color="000000" w:space="0" w:sz="0" w:val="none"/>
                <w:bottom w:color="000000" w:space="0" w:sz="0" w:val="none"/>
                <w:right w:color="000000" w:space="0" w:sz="0" w:val="none"/>
                <w:between w:color="000000" w:space="0" w:sz="0" w:val="none"/>
              </w:pBdr>
              <w:spacing w:after="0" w:line="276" w:lineRule="auto"/>
              <w:ind w:right="164"/>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A8">
            <w:pPr>
              <w:numPr>
                <w:ilvl w:val="0"/>
                <w:numId w:val="3"/>
              </w:numPr>
              <w:pBdr>
                <w:top w:color="000000" w:space="0" w:sz="0" w:val="none"/>
                <w:left w:color="000000" w:space="0" w:sz="0" w:val="none"/>
                <w:bottom w:color="000000" w:space="0" w:sz="0" w:val="none"/>
                <w:right w:color="000000" w:space="0" w:sz="0" w:val="none"/>
                <w:between w:color="000000" w:space="0" w:sz="0" w:val="none"/>
              </w:pBdr>
              <w:spacing w:after="0" w:line="276" w:lineRule="auto"/>
              <w:ind w:left="720" w:right="164" w:hanging="36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échantillons d’ADN sont de 4 types différents (gène a muté et normal, gène b muté et normal) et l’on peut donc choisir quels gènes ils illustreront selon le scénario choisi. </w:t>
            </w:r>
          </w:p>
          <w:p w:rsidR="00000000" w:rsidDel="00000000" w:rsidP="00000000" w:rsidRDefault="00000000" w:rsidRPr="00000000" w14:paraId="000001A9">
            <w:pPr>
              <w:pBdr>
                <w:top w:color="000000" w:space="0" w:sz="0" w:val="none"/>
                <w:left w:color="000000" w:space="0" w:sz="0" w:val="none"/>
                <w:bottom w:color="000000" w:space="0" w:sz="0" w:val="none"/>
                <w:right w:color="000000" w:space="0" w:sz="0" w:val="none"/>
                <w:between w:color="000000" w:space="0" w:sz="0" w:val="none"/>
              </w:pBdr>
              <w:spacing w:after="0" w:line="276" w:lineRule="auto"/>
              <w:ind w:left="720" w:right="164"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médecine personnalisée</w:t>
            </w:r>
            <w:r w:rsidDel="00000000" w:rsidR="00000000" w:rsidRPr="00000000">
              <w:rPr>
                <w:rFonts w:ascii="Century Gothic" w:cs="Century Gothic" w:eastAsia="Century Gothic" w:hAnsi="Century Gothic"/>
                <w:rtl w:val="0"/>
              </w:rPr>
              <w:t xml:space="preserve"> : le gène a peut-être le gène BRCA1, le gène b peut être le gène p53. L’enseignant.e distribue aléatoirement ces échantillons mutés ou normaux aux différents groupes. </w:t>
            </w:r>
          </w:p>
          <w:p w:rsidR="00000000" w:rsidDel="00000000" w:rsidP="00000000" w:rsidRDefault="00000000" w:rsidRPr="00000000" w14:paraId="000001AA">
            <w:pPr>
              <w:pBdr>
                <w:top w:color="000000" w:space="0" w:sz="0" w:val="none"/>
                <w:left w:color="000000" w:space="0" w:sz="0" w:val="none"/>
                <w:bottom w:color="000000" w:space="0" w:sz="0" w:val="none"/>
                <w:right w:color="000000" w:space="0" w:sz="0" w:val="none"/>
                <w:between w:color="000000" w:space="0" w:sz="0" w:val="none"/>
              </w:pBdr>
              <w:spacing w:after="0" w:line="276" w:lineRule="auto"/>
              <w:ind w:left="720" w:right="164" w:firstLine="0"/>
              <w:jc w:val="both"/>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génétique familiale :</w:t>
            </w:r>
            <w:r w:rsidDel="00000000" w:rsidR="00000000" w:rsidRPr="00000000">
              <w:rPr>
                <w:rFonts w:ascii="Century Gothic" w:cs="Century Gothic" w:eastAsia="Century Gothic" w:hAnsi="Century Gothic"/>
                <w:rtl w:val="0"/>
              </w:rPr>
              <w:t xml:space="preserve"> on peut utiliser le gène a muté ou normal pour toutes les personnes apparentées (personnages : Gaëlle, Lucie, Diana, Jean-Pierre) et le gène b muté ou normal pour la personne non apparentée (Paul). Les 2 autres profils peuvent être utilisés pour représenter l’ADN d’autres clients de la société d’analyse génétique.</w:t>
            </w:r>
          </w:p>
          <w:p w:rsidR="00000000" w:rsidDel="00000000" w:rsidP="00000000" w:rsidRDefault="00000000" w:rsidRPr="00000000" w14:paraId="000001AB">
            <w:pPr>
              <w:numPr>
                <w:ilvl w:val="0"/>
                <w:numId w:val="3"/>
              </w:numPr>
              <w:pBdr>
                <w:top w:color="000000" w:space="0" w:sz="0" w:val="none"/>
                <w:left w:color="000000" w:space="0" w:sz="0" w:val="none"/>
                <w:bottom w:color="000000" w:space="0" w:sz="0" w:val="none"/>
                <w:right w:color="000000" w:space="0" w:sz="0" w:val="none"/>
                <w:between w:color="000000" w:space="0" w:sz="0" w:val="none"/>
              </w:pBdr>
              <w:spacing w:after="0" w:line="276" w:lineRule="auto"/>
              <w:ind w:left="720" w:right="164" w:hanging="36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Cette expérience est réalisable sur 1 leçon si l’on choisit d’écourter les activités et les jeux de rôles qui l’accompagnent mais peut être étoffée et allongée en fonction des besoins, envies et objectifs.</w:t>
            </w:r>
          </w:p>
          <w:p w:rsidR="00000000" w:rsidDel="00000000" w:rsidP="00000000" w:rsidRDefault="00000000" w:rsidRPr="00000000" w14:paraId="000001AC">
            <w:pPr>
              <w:numPr>
                <w:ilvl w:val="0"/>
                <w:numId w:val="3"/>
              </w:numPr>
              <w:pBdr>
                <w:top w:color="000000" w:space="0" w:sz="0" w:val="none"/>
                <w:left w:color="000000" w:space="0" w:sz="0" w:val="none"/>
                <w:bottom w:color="000000" w:space="0" w:sz="0" w:val="none"/>
                <w:right w:color="000000" w:space="0" w:sz="0" w:val="none"/>
                <w:between w:color="000000" w:space="0" w:sz="0" w:val="none"/>
              </w:pBdr>
              <w:spacing w:after="200" w:line="276" w:lineRule="auto"/>
              <w:ind w:left="720" w:right="164" w:hanging="360"/>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Un petit pot de gel peut s’utiliser en tout cas deux fois. Pour ce faire, il faut laisser migrer les échantillons tout en bas du gel, puis réutiliser les puits de chargement. </w:t>
            </w:r>
          </w:p>
          <w:tbl>
            <w:tblPr>
              <w:tblStyle w:val="Table14"/>
              <w:tblW w:w="88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36"/>
              <w:tblGridChange w:id="0">
                <w:tblGrid>
                  <w:gridCol w:w="8836"/>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AD">
                  <w:pPr>
                    <w:rPr>
                      <w:rFonts w:ascii="Century Gothic" w:cs="Century Gothic" w:eastAsia="Century Gothic" w:hAnsi="Century Gothic"/>
                      <w:b w:val="1"/>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-241299</wp:posOffset>
                            </wp:positionH>
                            <wp:positionV relativeFrom="paragraph">
                              <wp:posOffset>101600</wp:posOffset>
                            </wp:positionV>
                            <wp:extent cx="5833745" cy="5048250"/>
                            <wp:effectExtent b="0" l="0" r="0" t="0"/>
                            <wp:wrapNone/>
                            <wp:docPr id="2109137014" name=""/>
                            <a:graphic>
                              <a:graphicData uri="http://schemas.microsoft.com/office/word/2010/wordprocessingShape">
                                <wps:wsp>
                                  <wps:cNvSpPr/>
                                  <wps:cNvPr id="10" name="Shape 10"/>
                                  <wps:spPr>
                                    <a:xfrm>
                                      <a:off x="2448178" y="1274925"/>
                                      <a:ext cx="5795645" cy="5010150"/>
                                    </a:xfrm>
                                    <a:prstGeom prst="roundRect">
                                      <a:avLst>
                                        <a:gd fmla="val 4179"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-241299</wp:posOffset>
                            </wp:positionH>
                            <wp:positionV relativeFrom="paragraph">
                              <wp:posOffset>101600</wp:posOffset>
                            </wp:positionV>
                            <wp:extent cx="5833745" cy="5048250"/>
                            <wp:effectExtent b="0" l="0" r="0" t="0"/>
                            <wp:wrapNone/>
                            <wp:docPr id="2109137014" name="image33.png"/>
                            <a:graphic>
                              <a:graphicData uri="http://schemas.openxmlformats.org/drawingml/2006/picture">
                                <pic:pic>
                                  <pic:nvPicPr>
                                    <pic:cNvPr id="0" name="image33.png"/>
                                    <pic:cNvPicPr preferRelativeResize="0"/>
                                  </pic:nvPicPr>
                                  <pic:blipFill>
                                    <a:blip r:embed="rId14"/>
                                    <a:srcRect/>
                                    <a:stretch>
                                      <a:fillRect/>
                                    </a:stretch>
                                  </pic:blipFill>
                                  <pic:spPr>
                                    <a:xfrm>
                                      <a:off x="0" y="0"/>
                                      <a:ext cx="5833745" cy="504825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-65060</wp:posOffset>
                        </wp:positionH>
                        <wp:positionV relativeFrom="paragraph">
                          <wp:posOffset>108465</wp:posOffset>
                        </wp:positionV>
                        <wp:extent cx="574675" cy="574675"/>
                        <wp:effectExtent b="0" l="0" r="0" t="0"/>
                        <wp:wrapSquare wrapText="bothSides" distB="0" distT="0" distL="114300" distR="114300"/>
                        <wp:docPr descr="Une image contenant intérieur, assis, grille-pain, jaune&#10;&#10;Description générée automatiquement" id="2109137031" name="image15.png"/>
                        <a:graphic>
                          <a:graphicData uri="http://schemas.openxmlformats.org/drawingml/2006/picture">
                            <pic:pic>
                              <pic:nvPicPr>
                                <pic:cNvPr descr="Une image contenant intérieur, assis, grille-pain, jaune&#10;&#10;Description générée automatiquement" id="0" name="image15.png"/>
                                <pic:cNvPicPr preferRelativeResize="0"/>
                              </pic:nvPicPr>
                              <pic:blipFill>
                                <a:blip r:embed="rId31"/>
                                <a:srcRect b="0" l="0" r="0" t="0"/>
                                <a:stretch>
                                  <a:fillRect/>
                                </a:stretch>
                              </pic:blipFill>
                              <pic:spPr>
                                <a:xfrm>
                                  <a:off x="0" y="0"/>
                                  <a:ext cx="574675" cy="574675"/>
                                </a:xfrm>
                                <a:prstGeom prst="rect"/>
                                <a:ln/>
                              </pic:spPr>
                            </pic:pic>
                          </a:graphicData>
                        </a:graphic>
                      </wp:anchor>
                    </w:drawing>
                  </w:r>
                </w:p>
                <w:p w:rsidR="00000000" w:rsidDel="00000000" w:rsidP="00000000" w:rsidRDefault="00000000" w:rsidRPr="00000000" w14:paraId="000001AE">
                  <w:pPr>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Matériel (fourni dans la valise)</w:t>
                  </w:r>
                </w:p>
                <w:p w:rsidR="00000000" w:rsidDel="00000000" w:rsidP="00000000" w:rsidRDefault="00000000" w:rsidRPr="00000000" w14:paraId="000001AF">
                  <w:pPr>
                    <w:rPr>
                      <w:b w:val="1"/>
                    </w:rPr>
                  </w:pPr>
                  <w:r w:rsidDel="00000000" w:rsidR="00000000" w:rsidRPr="00000000">
                    <w:rPr>
                      <w:rtl w:val="0"/>
                    </w:rPr>
                  </w:r>
                </w:p>
                <w:p w:rsidR="00000000" w:rsidDel="00000000" w:rsidP="00000000" w:rsidRDefault="00000000" w:rsidRPr="00000000" w14:paraId="000001B0">
                  <w:pP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2161730</wp:posOffset>
                        </wp:positionH>
                        <wp:positionV relativeFrom="paragraph">
                          <wp:posOffset>0</wp:posOffset>
                        </wp:positionV>
                        <wp:extent cx="3385185" cy="2313305"/>
                        <wp:effectExtent b="0" l="0" r="0" t="0"/>
                        <wp:wrapSquare wrapText="bothSides" distB="0" distT="0" distL="114300" distR="114300"/>
                        <wp:docPr descr="Une image contenant texte, intérieur, mur, Kit de survie&#10;&#10;Description générée automatiquement" id="2109137036" name="image7.jpg"/>
                        <a:graphic>
                          <a:graphicData uri="http://schemas.openxmlformats.org/drawingml/2006/picture">
                            <pic:pic>
                              <pic:nvPicPr>
                                <pic:cNvPr descr="Une image contenant texte, intérieur, mur, Kit de survie&#10;&#10;Description générée automatiquement" id="0" name="image7.jpg"/>
                                <pic:cNvPicPr preferRelativeResize="0"/>
                              </pic:nvPicPr>
                              <pic:blipFill>
                                <a:blip r:embed="rId45"/>
                                <a:srcRect b="3504" l="0" r="0" t="5362"/>
                                <a:stretch>
                                  <a:fillRect/>
                                </a:stretch>
                              </pic:blipFill>
                              <pic:spPr>
                                <a:xfrm>
                                  <a:off x="0" y="0"/>
                                  <a:ext cx="3385185" cy="2313305"/>
                                </a:xfrm>
                                <a:prstGeom prst="rect"/>
                                <a:ln/>
                              </pic:spPr>
                            </pic:pic>
                          </a:graphicData>
                        </a:graphic>
                      </wp:anchor>
                    </w:drawing>
                  </w:r>
                </w:p>
                <w:p w:rsidR="00000000" w:rsidDel="00000000" w:rsidP="00000000" w:rsidRDefault="00000000" w:rsidRPr="00000000" w14:paraId="000001B1">
                  <w:pPr>
                    <w:rPr>
                      <w:b w:val="1"/>
                    </w:rPr>
                  </w:pPr>
                  <w:r w:rsidDel="00000000" w:rsidR="00000000" w:rsidRPr="00000000">
                    <w:rPr>
                      <w:rtl w:val="0"/>
                    </w:rPr>
                  </w:r>
                </w:p>
                <w:p w:rsidR="00000000" w:rsidDel="00000000" w:rsidP="00000000" w:rsidRDefault="00000000" w:rsidRPr="00000000" w14:paraId="000001B2">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-Cuve à électrophorèse MiniOne</w:t>
                  </w:r>
                </w:p>
                <w:p w:rsidR="00000000" w:rsidDel="00000000" w:rsidP="00000000" w:rsidRDefault="00000000" w:rsidRPr="00000000" w14:paraId="000001B3">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-Microcentrifugeuse</w:t>
                  </w:r>
                </w:p>
                <w:p w:rsidR="00000000" w:rsidDel="00000000" w:rsidP="00000000" w:rsidRDefault="00000000" w:rsidRPr="00000000" w14:paraId="000001B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-Solution TAE concentrée</w:t>
                  </w:r>
                </w:p>
                <w:p w:rsidR="00000000" w:rsidDel="00000000" w:rsidP="00000000" w:rsidRDefault="00000000" w:rsidRPr="00000000" w14:paraId="000001B5">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-Caissette de « moulage » de gel</w:t>
                  </w:r>
                </w:p>
                <w:p w:rsidR="00000000" w:rsidDel="00000000" w:rsidP="00000000" w:rsidRDefault="00000000" w:rsidRPr="00000000" w14:paraId="000001B6">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-Micropipettes et pointes</w:t>
                  </w:r>
                </w:p>
                <w:p w:rsidR="00000000" w:rsidDel="00000000" w:rsidP="00000000" w:rsidRDefault="00000000" w:rsidRPr="00000000" w14:paraId="000001B7">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-Poubelle</w:t>
                  </w:r>
                </w:p>
                <w:p w:rsidR="00000000" w:rsidDel="00000000" w:rsidP="00000000" w:rsidRDefault="00000000" w:rsidRPr="00000000" w14:paraId="000001B8">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-Tubes Eppendorf avec échantillons d’ADN de 4 types différents: gène a normal (a_N), gène a muté (a_m), gène b normal (b_N), gène b muté (b_m).</w:t>
                  </w:r>
                  <w:r w:rsidDel="00000000" w:rsidR="00000000" w:rsidRPr="00000000">
                    <w:drawing>
                      <wp:anchor allowOverlap="1" behindDoc="0" distB="0" distT="0" distL="114300" distR="114300" hidden="0" layoutInCell="1" locked="0" relativeHeight="0" simplePos="0">
                        <wp:simplePos x="0" y="0"/>
                        <wp:positionH relativeFrom="column">
                          <wp:posOffset>3738245</wp:posOffset>
                        </wp:positionH>
                        <wp:positionV relativeFrom="paragraph">
                          <wp:posOffset>3974</wp:posOffset>
                        </wp:positionV>
                        <wp:extent cx="1962785" cy="1471930"/>
                        <wp:effectExtent b="0" l="0" r="0" t="0"/>
                        <wp:wrapSquare wrapText="bothSides" distB="0" distT="0" distL="114300" distR="114300"/>
                        <wp:docPr descr="Une image contenant texte, Emballages, Sac plastique, Empaquetage et étiquetage&#10;&#10;Description générée automatiquement" id="2109137079" name="image46.jpg"/>
                        <a:graphic>
                          <a:graphicData uri="http://schemas.openxmlformats.org/drawingml/2006/picture">
                            <pic:pic>
                              <pic:nvPicPr>
                                <pic:cNvPr descr="Une image contenant texte, Emballages, Sac plastique, Empaquetage et étiquetage&#10;&#10;Description générée automatiquement" id="0" name="image46.jpg"/>
                                <pic:cNvPicPr preferRelativeResize="0"/>
                              </pic:nvPicPr>
                              <pic:blipFill>
                                <a:blip r:embed="rId46"/>
                                <a:srcRect b="0" l="0" r="0" t="0"/>
                                <a:stretch>
                                  <a:fillRect/>
                                </a:stretch>
                              </pic:blipFill>
                              <pic:spPr>
                                <a:xfrm rot="5400000">
                                  <a:off x="0" y="0"/>
                                  <a:ext cx="1962785" cy="147193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2155825</wp:posOffset>
                        </wp:positionH>
                        <wp:positionV relativeFrom="paragraph">
                          <wp:posOffset>0</wp:posOffset>
                        </wp:positionV>
                        <wp:extent cx="1828800" cy="1430655"/>
                        <wp:effectExtent b="0" l="0" r="0" t="0"/>
                        <wp:wrapSquare wrapText="bothSides" distB="0" distT="0" distL="114300" distR="114300"/>
                        <wp:docPr descr="Une image contenant plastique, intérieur, tasse, Transparence&#10;&#10;Description générée automatiquement" id="2109137041" name="image9.jpg"/>
                        <a:graphic>
                          <a:graphicData uri="http://schemas.openxmlformats.org/drawingml/2006/picture">
                            <pic:pic>
                              <pic:nvPicPr>
                                <pic:cNvPr descr="Une image contenant plastique, intérieur, tasse, Transparence&#10;&#10;Description générée automatiquement" id="0" name="image9.jpg"/>
                                <pic:cNvPicPr preferRelativeResize="0"/>
                              </pic:nvPicPr>
                              <pic:blipFill>
                                <a:blip r:embed="rId47"/>
                                <a:srcRect b="0" l="0" r="0" t="0"/>
                                <a:stretch>
                                  <a:fillRect/>
                                </a:stretch>
                              </pic:blipFill>
                              <pic:spPr>
                                <a:xfrm>
                                  <a:off x="0" y="0"/>
                                  <a:ext cx="1828800" cy="1430655"/>
                                </a:xfrm>
                                <a:prstGeom prst="rect"/>
                                <a:ln/>
                              </pic:spPr>
                            </pic:pic>
                          </a:graphicData>
                        </a:graphic>
                      </wp:anchor>
                    </w:drawing>
                  </w:r>
                </w:p>
                <w:p w:rsidR="00000000" w:rsidDel="00000000" w:rsidP="00000000" w:rsidRDefault="00000000" w:rsidRPr="00000000" w14:paraId="000001B9">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 Marqueur de taille</w:t>
                  </w:r>
                </w:p>
                <w:p w:rsidR="00000000" w:rsidDel="00000000" w:rsidP="00000000" w:rsidRDefault="00000000" w:rsidRPr="00000000" w14:paraId="000001BA">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-Cup (ou sachet) de gel d’agarose</w:t>
                  </w:r>
                </w:p>
              </w:tc>
            </w:tr>
          </w:tbl>
          <w:p w:rsidR="00000000" w:rsidDel="00000000" w:rsidP="00000000" w:rsidRDefault="00000000" w:rsidRPr="00000000" w14:paraId="000001BB">
            <w:pPr>
              <w:spacing w:line="276" w:lineRule="auto"/>
              <w:ind w:right="164"/>
              <w:rPr>
                <w:b w:val="1"/>
              </w:rPr>
            </w:pPr>
            <w:r w:rsidDel="00000000" w:rsidR="00000000" w:rsidRPr="00000000">
              <w:rPr>
                <w:rtl w:val="0"/>
              </w:rPr>
            </w:r>
          </w:p>
        </w:tc>
      </w:tr>
    </w:tbl>
    <w:p w:rsidR="00000000" w:rsidDel="00000000" w:rsidP="00000000" w:rsidRDefault="00000000" w:rsidRPr="00000000" w14:paraId="000001BC">
      <w:pPr>
        <w:rPr>
          <w:b w:val="1"/>
        </w:rPr>
      </w:pPr>
      <w:r w:rsidDel="00000000" w:rsidR="00000000" w:rsidRPr="00000000">
        <w:rPr>
          <w:b w:val="1"/>
        </w:rPr>
        <w:drawing>
          <wp:anchor allowOverlap="1" behindDoc="0" distB="0" distT="0" distL="114300" distR="114300" hidden="0" layoutInCell="1" locked="0" relativeHeight="0" simplePos="0">
            <wp:simplePos x="0" y="0"/>
            <wp:positionH relativeFrom="margin">
              <wp:posOffset>-1762812</wp:posOffset>
            </wp:positionH>
            <wp:positionV relativeFrom="margin">
              <wp:posOffset>-173615</wp:posOffset>
            </wp:positionV>
            <wp:extent cx="5886450" cy="450850"/>
            <wp:effectExtent b="0" l="0" r="0" t="0"/>
            <wp:wrapSquare wrapText="bothSides" distB="0" distT="0" distL="114300" distR="114300"/>
            <wp:docPr id="2109137050"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886450" cy="450850"/>
                    </a:xfrm>
                    <a:prstGeom prst="rect"/>
                    <a:ln/>
                  </pic:spPr>
                </pic:pic>
              </a:graphicData>
            </a:graphic>
          </wp:anchor>
        </w:drawing>
      </w:r>
      <w:r w:rsidDel="00000000" w:rsidR="00000000" w:rsidRPr="00000000">
        <w:rPr>
          <w:rtl w:val="0"/>
        </w:rPr>
      </w:r>
    </w:p>
    <w:tbl>
      <w:tblPr>
        <w:tblStyle w:val="Table15"/>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BD">
            <w:pPr>
              <w:rPr>
                <w:rFonts w:ascii="Century Gothic" w:cs="Century Gothic" w:eastAsia="Century Gothic" w:hAnsi="Century Gothic"/>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-57784</wp:posOffset>
                  </wp:positionH>
                  <wp:positionV relativeFrom="paragraph">
                    <wp:posOffset>24130</wp:posOffset>
                  </wp:positionV>
                  <wp:extent cx="574675" cy="574675"/>
                  <wp:effectExtent b="0" l="0" r="0" t="0"/>
                  <wp:wrapSquare wrapText="bothSides" distB="0" distT="0" distL="114300" distR="114300"/>
                  <wp:docPr descr="Une image contenant intérieur, assis, grille-pain, jaune&#10;&#10;Description générée automatiquement" id="2109137056" name="image15.png"/>
                  <a:graphic>
                    <a:graphicData uri="http://schemas.openxmlformats.org/drawingml/2006/picture">
                      <pic:pic>
                        <pic:nvPicPr>
                          <pic:cNvPr descr="Une image contenant intérieur, assis, grille-pain, jaune&#10;&#10;Description générée automatiquement" id="0" name="image15.png"/>
                          <pic:cNvPicPr preferRelativeResize="0"/>
                        </pic:nvPicPr>
                        <pic:blipFill>
                          <a:blip r:embed="rId31"/>
                          <a:srcRect b="0" l="0" r="0" t="0"/>
                          <a:stretch>
                            <a:fillRect/>
                          </a:stretch>
                        </pic:blipFill>
                        <pic:spPr>
                          <a:xfrm>
                            <a:off x="0" y="0"/>
                            <a:ext cx="574675" cy="57467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-177799</wp:posOffset>
                      </wp:positionH>
                      <wp:positionV relativeFrom="paragraph">
                        <wp:posOffset>114300</wp:posOffset>
                      </wp:positionV>
                      <wp:extent cx="5833745" cy="3355374"/>
                      <wp:effectExtent b="0" l="0" r="0" t="0"/>
                      <wp:wrapNone/>
                      <wp:docPr id="2109137022" name=""/>
                      <a:graphic>
                        <a:graphicData uri="http://schemas.microsoft.com/office/word/2010/wordprocessingShape">
                          <wps:wsp>
                            <wps:cNvSpPr/>
                            <wps:cNvPr id="18" name="Shape 18"/>
                            <wps:spPr>
                              <a:xfrm>
                                <a:off x="2448178" y="2121363"/>
                                <a:ext cx="5795645" cy="3317274"/>
                              </a:xfrm>
                              <a:prstGeom prst="roundRect">
                                <a:avLst>
                                  <a:gd fmla="val 5639"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-177799</wp:posOffset>
                      </wp:positionH>
                      <wp:positionV relativeFrom="paragraph">
                        <wp:posOffset>114300</wp:posOffset>
                      </wp:positionV>
                      <wp:extent cx="5833745" cy="3355374"/>
                      <wp:effectExtent b="0" l="0" r="0" t="0"/>
                      <wp:wrapNone/>
                      <wp:docPr id="2109137022" name="image51.png"/>
                      <a:graphic>
                        <a:graphicData uri="http://schemas.openxmlformats.org/drawingml/2006/picture">
                          <pic:pic>
                            <pic:nvPicPr>
                              <pic:cNvPr id="0" name="image51.png"/>
                              <pic:cNvPicPr preferRelativeResize="0"/>
                            </pic:nvPicPr>
                            <pic:blipFill>
                              <a:blip r:embed="rId14"/>
                              <a:srcRect/>
                              <a:stretch>
                                <a:fillRect/>
                              </a:stretch>
                            </pic:blipFill>
                            <pic:spPr>
                              <a:xfrm>
                                <a:off x="0" y="0"/>
                                <a:ext cx="5833745" cy="3355374"/>
                              </a:xfrm>
                              <a:prstGeom prst="rect"/>
                              <a:ln/>
                            </pic:spPr>
                          </pic:pic>
                        </a:graphicData>
                      </a:graphic>
                    </wp:anchor>
                  </w:drawing>
                </mc:Fallback>
              </mc:AlternateContent>
            </w:r>
          </w:p>
          <w:p w:rsidR="00000000" w:rsidDel="00000000" w:rsidP="00000000" w:rsidRDefault="00000000" w:rsidRPr="00000000" w14:paraId="000001BE">
            <w:pPr>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Préparation préalable : gel d’agarose</w:t>
            </w:r>
          </w:p>
          <w:p w:rsidR="00000000" w:rsidDel="00000000" w:rsidP="00000000" w:rsidRDefault="00000000" w:rsidRPr="00000000" w14:paraId="000001BF">
            <w:pPr>
              <w:rPr>
                <w:rFonts w:ascii="Century Gothic" w:cs="Century Gothic" w:eastAsia="Century Gothic" w:hAnsi="Century Gothic"/>
                <w:b w:val="1"/>
                <w:sz w:val="28"/>
                <w:szCs w:val="28"/>
              </w:rPr>
            </w:pPr>
            <w:r w:rsidDel="00000000" w:rsidR="00000000" w:rsidRPr="00000000">
              <w:rPr>
                <w:rtl w:val="0"/>
              </w:rPr>
            </w:r>
          </w:p>
          <w:p w:rsidR="00000000" w:rsidDel="00000000" w:rsidP="00000000" w:rsidRDefault="00000000" w:rsidRPr="00000000" w14:paraId="000001C0">
            <w:pPr>
              <w:numPr>
                <w:ilvl w:val="0"/>
                <w:numId w:val="4"/>
              </w:numPr>
              <w:pBdr>
                <w:top w:color="000000" w:space="0" w:sz="0" w:val="none"/>
                <w:left w:color="000000" w:space="0" w:sz="0" w:val="none"/>
                <w:bottom w:color="000000" w:space="0" w:sz="0" w:val="none"/>
                <w:right w:color="000000" w:space="0" w:sz="0" w:val="none"/>
                <w:between w:color="000000" w:space="0" w:sz="0" w:val="none"/>
              </w:pBdr>
              <w:spacing w:after="0" w:lineRule="auto"/>
              <w:ind w:left="720" w:right="164" w:hanging="36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Entrouvrir le couvercle de la cup de gel d’agarose</w:t>
            </w:r>
          </w:p>
          <w:p w:rsidR="00000000" w:rsidDel="00000000" w:rsidP="00000000" w:rsidRDefault="00000000" w:rsidRPr="00000000" w14:paraId="000001C1">
            <w:pPr>
              <w:spacing w:after="0" w:lineRule="auto"/>
              <w:ind w:left="720" w:right="164"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 gel contient un agent intercalant qui permettra de visualiser l’ADN par fluorescence</w:t>
            </w:r>
          </w:p>
          <w:p w:rsidR="00000000" w:rsidDel="00000000" w:rsidP="00000000" w:rsidRDefault="00000000" w:rsidRPr="00000000" w14:paraId="000001C2">
            <w:pPr>
              <w:numPr>
                <w:ilvl w:val="0"/>
                <w:numId w:val="4"/>
              </w:numPr>
              <w:pBdr>
                <w:top w:color="000000" w:space="0" w:sz="0" w:val="none"/>
                <w:left w:color="000000" w:space="0" w:sz="0" w:val="none"/>
                <w:bottom w:color="000000" w:space="0" w:sz="0" w:val="none"/>
                <w:right w:color="000000" w:space="0" w:sz="0" w:val="none"/>
                <w:between w:color="000000" w:space="0" w:sz="0" w:val="none"/>
              </w:pBdr>
              <w:spacing w:after="0" w:lineRule="auto"/>
              <w:ind w:left="720" w:right="164" w:hanging="36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Passer le gel au four microonde jusqu’à ce qu’il soit liquéfié et </w:t>
            </w:r>
            <w:r w:rsidDel="00000000" w:rsidR="00000000" w:rsidRPr="00000000">
              <w:rPr>
                <w:rFonts w:ascii="Century Gothic" w:cs="Century Gothic" w:eastAsia="Century Gothic" w:hAnsi="Century Gothic"/>
                <w:u w:val="single"/>
                <w:rtl w:val="0"/>
              </w:rPr>
              <w:t xml:space="preserve">totalement</w:t>
            </w:r>
            <w:r w:rsidDel="00000000" w:rsidR="00000000" w:rsidRPr="00000000">
              <w:rPr>
                <w:rFonts w:ascii="Century Gothic" w:cs="Century Gothic" w:eastAsia="Century Gothic" w:hAnsi="Century Gothic"/>
                <w:rtl w:val="0"/>
              </w:rPr>
              <w:t xml:space="preserve"> translucide !</w:t>
            </w:r>
          </w:p>
          <w:p w:rsidR="00000000" w:rsidDel="00000000" w:rsidP="00000000" w:rsidRDefault="00000000" w:rsidRPr="00000000" w14:paraId="000001C3">
            <w:pPr>
              <w:numPr>
                <w:ilvl w:val="0"/>
                <w:numId w:val="4"/>
              </w:numPr>
              <w:pBdr>
                <w:top w:color="000000" w:space="0" w:sz="0" w:val="none"/>
                <w:left w:color="000000" w:space="0" w:sz="0" w:val="none"/>
                <w:bottom w:color="000000" w:space="0" w:sz="0" w:val="none"/>
                <w:right w:color="000000" w:space="0" w:sz="0" w:val="none"/>
                <w:between w:color="000000" w:space="0" w:sz="0" w:val="none"/>
              </w:pBdr>
              <w:spacing w:after="0" w:lineRule="auto"/>
              <w:ind w:left="720" w:right="164" w:hanging="36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Verser le gel dans l’une des deux caissettes (ou les deux, selon besoin) de la boîte à « moulage ». Le peigne aura été disposé dans la boîte de manière à former les puits dans lesquels l’ADN sera déposé.</w:t>
            </w:r>
          </w:p>
          <w:p w:rsidR="00000000" w:rsidDel="00000000" w:rsidP="00000000" w:rsidRDefault="00000000" w:rsidRPr="00000000" w14:paraId="000001C4">
            <w:pPr>
              <w:numPr>
                <w:ilvl w:val="0"/>
                <w:numId w:val="4"/>
              </w:numPr>
              <w:pBdr>
                <w:top w:color="000000" w:space="0" w:sz="0" w:val="none"/>
                <w:left w:color="000000" w:space="0" w:sz="0" w:val="none"/>
                <w:bottom w:color="000000" w:space="0" w:sz="0" w:val="none"/>
                <w:right w:color="000000" w:space="0" w:sz="0" w:val="none"/>
                <w:between w:color="000000" w:space="0" w:sz="0" w:val="none"/>
              </w:pBdr>
              <w:spacing w:after="0" w:lineRule="auto"/>
              <w:ind w:left="720" w:right="164" w:hanging="36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Laisser le gel polymériser dans la boîte (environ 10 minutes). Une fois le gel versé, veiller à ne pas agiter la boîte, la préparation doit rester immobile</w:t>
            </w:r>
          </w:p>
          <w:p w:rsidR="00000000" w:rsidDel="00000000" w:rsidP="00000000" w:rsidRDefault="00000000" w:rsidRPr="00000000" w14:paraId="000001C5">
            <w:pPr>
              <w:numPr>
                <w:ilvl w:val="0"/>
                <w:numId w:val="4"/>
              </w:numPr>
              <w:pBdr>
                <w:top w:color="000000" w:space="0" w:sz="0" w:val="none"/>
                <w:left w:color="000000" w:space="0" w:sz="0" w:val="none"/>
                <w:bottom w:color="000000" w:space="0" w:sz="0" w:val="none"/>
                <w:right w:color="000000" w:space="0" w:sz="0" w:val="none"/>
                <w:between w:color="000000" w:space="0" w:sz="0" w:val="none"/>
              </w:pBdr>
              <w:spacing w:after="0" w:lineRule="auto"/>
              <w:ind w:left="720" w:right="164" w:hanging="36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Après solidification, enlever délicatement le peigne du gel : les puits sont formés.</w:t>
            </w:r>
          </w:p>
          <w:p w:rsidR="00000000" w:rsidDel="00000000" w:rsidP="00000000" w:rsidRDefault="00000000" w:rsidRPr="00000000" w14:paraId="000001C6">
            <w:pPr>
              <w:ind w:left="720" w:right="164" w:firstLine="0"/>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 gel est directement utilisable pour une électrophorèse ou est conservable plusieurs jours au frigo recouvert de solution TAE 1X.</w:t>
            </w:r>
          </w:p>
        </w:tc>
      </w:tr>
    </w:tbl>
    <w:p w:rsidR="00000000" w:rsidDel="00000000" w:rsidP="00000000" w:rsidRDefault="00000000" w:rsidRPr="00000000" w14:paraId="000001C7">
      <w:pPr>
        <w:rPr>
          <w:b w:val="1"/>
        </w:rPr>
      </w:pPr>
      <w:r w:rsidDel="00000000" w:rsidR="00000000" w:rsidRPr="00000000">
        <w:rPr>
          <w:b w:val="1"/>
        </w:rPr>
        <w:drawing>
          <wp:anchor allowOverlap="1" behindDoc="0" distB="0" distT="0" distL="114300" distR="114300" hidden="0" layoutInCell="1" locked="0" relativeHeight="0" simplePos="0">
            <wp:simplePos x="0" y="0"/>
            <wp:positionH relativeFrom="margin">
              <wp:posOffset>-1677969</wp:posOffset>
            </wp:positionH>
            <wp:positionV relativeFrom="margin">
              <wp:posOffset>-177228</wp:posOffset>
            </wp:positionV>
            <wp:extent cx="5886450" cy="450850"/>
            <wp:effectExtent b="0" l="0" r="0" t="0"/>
            <wp:wrapSquare wrapText="bothSides" distB="0" distT="0" distL="114300" distR="114300"/>
            <wp:docPr id="2109137059"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886450" cy="450850"/>
                    </a:xfrm>
                    <a:prstGeom prst="rect"/>
                    <a:ln/>
                  </pic:spPr>
                </pic:pic>
              </a:graphicData>
            </a:graphic>
          </wp:anchor>
        </w:drawing>
      </w:r>
      <w:r w:rsidDel="00000000" w:rsidR="00000000" w:rsidRPr="00000000">
        <w:rPr>
          <w:rtl w:val="0"/>
        </w:rPr>
      </w:r>
    </w:p>
    <w:p w:rsidR="00000000" w:rsidDel="00000000" w:rsidP="00000000" w:rsidRDefault="00000000" w:rsidRPr="00000000" w14:paraId="000001C8">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-69849</wp:posOffset>
                </wp:positionH>
                <wp:positionV relativeFrom="page">
                  <wp:posOffset>1295328</wp:posOffset>
                </wp:positionV>
                <wp:extent cx="5833745" cy="2498300"/>
                <wp:effectExtent b="0" l="0" r="0" t="0"/>
                <wp:wrapNone/>
                <wp:docPr id="2109137016" name=""/>
                <a:graphic>
                  <a:graphicData uri="http://schemas.microsoft.com/office/word/2010/wordprocessingShape">
                    <wps:wsp>
                      <wps:cNvSpPr/>
                      <wps:cNvPr id="12" name="Shape 12"/>
                      <wps:spPr>
                        <a:xfrm>
                          <a:off x="2448178" y="2549900"/>
                          <a:ext cx="5795645" cy="2460200"/>
                        </a:xfrm>
                        <a:prstGeom prst="roundRect">
                          <a:avLst>
                            <a:gd fmla="val 5639"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-69849</wp:posOffset>
                </wp:positionH>
                <wp:positionV relativeFrom="page">
                  <wp:posOffset>1295328</wp:posOffset>
                </wp:positionV>
                <wp:extent cx="5833745" cy="2498300"/>
                <wp:effectExtent b="0" l="0" r="0" t="0"/>
                <wp:wrapNone/>
                <wp:docPr id="2109137016" name="image38.png"/>
                <a:graphic>
                  <a:graphicData uri="http://schemas.openxmlformats.org/drawingml/2006/picture">
                    <pic:pic>
                      <pic:nvPicPr>
                        <pic:cNvPr id="0" name="image38.png"/>
                        <pic:cNvPicPr preferRelativeResize="0"/>
                      </pic:nvPicPr>
                      <pic:blipFill>
                        <a:blip r:embed="rId14"/>
                        <a:srcRect/>
                        <a:stretch>
                          <a:fillRect/>
                        </a:stretch>
                      </pic:blipFill>
                      <pic:spPr>
                        <a:xfrm>
                          <a:off x="0" y="0"/>
                          <a:ext cx="5833745" cy="2498300"/>
                        </a:xfrm>
                        <a:prstGeom prst="rect"/>
                        <a:ln/>
                      </pic:spPr>
                    </pic:pic>
                  </a:graphicData>
                </a:graphic>
              </wp:anchor>
            </w:drawing>
          </mc:Fallback>
        </mc:AlternateContent>
      </w:r>
      <w:r w:rsidDel="00000000" w:rsidR="00000000" w:rsidRPr="00000000">
        <w:rPr>
          <w:rtl w:val="0"/>
        </w:rPr>
      </w:r>
    </w:p>
    <w:tbl>
      <w:tblPr>
        <w:tblStyle w:val="Table16"/>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C9">
            <w:pPr>
              <w:spacing w:after="0" w:lineRule="auto"/>
              <w:rPr>
                <w:rFonts w:ascii="Century Gothic" w:cs="Century Gothic" w:eastAsia="Century Gothic" w:hAnsi="Century Gothic"/>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-6349</wp:posOffset>
                  </wp:positionH>
                  <wp:positionV relativeFrom="paragraph">
                    <wp:posOffset>0</wp:posOffset>
                  </wp:positionV>
                  <wp:extent cx="574675" cy="574675"/>
                  <wp:effectExtent b="0" l="0" r="0" t="0"/>
                  <wp:wrapSquare wrapText="bothSides" distB="0" distT="0" distL="114300" distR="114300"/>
                  <wp:docPr descr="Une image contenant intérieur, assis, grille-pain, jaune&#10;&#10;Description générée automatiquement" id="2109137040" name="image15.png"/>
                  <a:graphic>
                    <a:graphicData uri="http://schemas.openxmlformats.org/drawingml/2006/picture">
                      <pic:pic>
                        <pic:nvPicPr>
                          <pic:cNvPr descr="Une image contenant intérieur, assis, grille-pain, jaune&#10;&#10;Description générée automatiquement" id="0" name="image15.png"/>
                          <pic:cNvPicPr preferRelativeResize="0"/>
                        </pic:nvPicPr>
                        <pic:blipFill>
                          <a:blip r:embed="rId31"/>
                          <a:srcRect b="0" l="0" r="0" t="0"/>
                          <a:stretch>
                            <a:fillRect/>
                          </a:stretch>
                        </pic:blipFill>
                        <pic:spPr>
                          <a:xfrm>
                            <a:off x="0" y="0"/>
                            <a:ext cx="574675" cy="574675"/>
                          </a:xfrm>
                          <a:prstGeom prst="rect"/>
                          <a:ln/>
                        </pic:spPr>
                      </pic:pic>
                    </a:graphicData>
                  </a:graphic>
                </wp:anchor>
              </w:drawing>
            </w:r>
          </w:p>
          <w:p w:rsidR="00000000" w:rsidDel="00000000" w:rsidP="00000000" w:rsidRDefault="00000000" w:rsidRPr="00000000" w14:paraId="000001CA">
            <w:pPr>
              <w:spacing w:after="0" w:lineRule="auto"/>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Préparation préalable : échantillons d’ADN</w:t>
            </w:r>
          </w:p>
          <w:p w:rsidR="00000000" w:rsidDel="00000000" w:rsidP="00000000" w:rsidRDefault="00000000" w:rsidRPr="00000000" w14:paraId="000001CB">
            <w:pPr>
              <w:spacing w:after="0" w:lineRule="auto"/>
              <w:rPr>
                <w:rFonts w:ascii="Century Gothic" w:cs="Century Gothic" w:eastAsia="Century Gothic" w:hAnsi="Century Gothic"/>
                <w:b w:val="1"/>
                <w:sz w:val="28"/>
                <w:szCs w:val="28"/>
              </w:rPr>
            </w:pPr>
            <w:r w:rsidDel="00000000" w:rsidR="00000000" w:rsidRPr="00000000">
              <w:rPr>
                <w:rtl w:val="0"/>
              </w:rPr>
            </w:r>
          </w:p>
          <w:p w:rsidR="00000000" w:rsidDel="00000000" w:rsidP="00000000" w:rsidRDefault="00000000" w:rsidRPr="00000000" w14:paraId="000001CC">
            <w:pPr>
              <w:pBdr>
                <w:top w:color="000000" w:space="0" w:sz="0" w:val="none"/>
                <w:left w:color="000000" w:space="0" w:sz="0" w:val="none"/>
                <w:bottom w:color="000000" w:space="0" w:sz="0" w:val="none"/>
                <w:right w:color="000000" w:space="0" w:sz="0" w:val="none"/>
                <w:between w:color="000000" w:space="0" w:sz="0" w:val="none"/>
              </w:pBdr>
              <w:spacing w:line="276"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L’enseignant.e prépare de petits tubes Eppendorf de 6 microlitres contenant l’ADN qu’il souhaite que ses élèves chargent (cf. remarques).</w:t>
            </w:r>
          </w:p>
          <w:p w:rsidR="00000000" w:rsidDel="00000000" w:rsidP="00000000" w:rsidRDefault="00000000" w:rsidRPr="00000000" w14:paraId="000001CD">
            <w:pPr>
              <w:pBdr>
                <w:top w:color="000000" w:space="0" w:sz="0" w:val="none"/>
                <w:left w:color="000000" w:space="0" w:sz="0" w:val="none"/>
                <w:bottom w:color="000000" w:space="0" w:sz="0" w:val="none"/>
                <w:right w:color="000000" w:space="0" w:sz="0" w:val="none"/>
                <w:between w:color="000000" w:space="0" w:sz="0" w:val="none"/>
              </w:pBdr>
              <w:spacing w:line="276" w:lineRule="auto"/>
              <w:ind w:left="708" w:firstLine="0"/>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CE">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Préparation préalable : solution tampon TAE 1X</w:t>
            </w:r>
          </w:p>
          <w:p w:rsidR="00000000" w:rsidDel="00000000" w:rsidP="00000000" w:rsidRDefault="00000000" w:rsidRPr="00000000" w14:paraId="000001CF">
            <w:pPr>
              <w:spacing w:after="0" w:line="276" w:lineRule="auto"/>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La solution tampon TAE fournie est </w:t>
            </w:r>
            <w:r w:rsidDel="00000000" w:rsidR="00000000" w:rsidRPr="00000000">
              <w:rPr>
                <w:rFonts w:ascii="Century Gothic" w:cs="Century Gothic" w:eastAsia="Century Gothic" w:hAnsi="Century Gothic"/>
                <w:u w:val="single"/>
                <w:rtl w:val="0"/>
              </w:rPr>
              <w:t xml:space="preserve">concentrée</w:t>
            </w:r>
            <w:r w:rsidDel="00000000" w:rsidR="00000000" w:rsidRPr="00000000">
              <w:rPr>
                <w:rFonts w:ascii="Century Gothic" w:cs="Century Gothic" w:eastAsia="Century Gothic" w:hAnsi="Century Gothic"/>
                <w:rtl w:val="0"/>
              </w:rPr>
              <w:t xml:space="preserve"> (10X). Afin de l’utiliser, il faut la diluer avec de l’eau déminéralisée (9 parts d’eau pour 1 part de TAE 10X). </w:t>
            </w:r>
          </w:p>
          <w:p w:rsidR="00000000" w:rsidDel="00000000" w:rsidP="00000000" w:rsidRDefault="00000000" w:rsidRPr="00000000" w14:paraId="000001D0">
            <w:pPr>
              <w:spacing w:after="0" w:line="276" w:lineRule="auto"/>
              <w:rPr>
                <w:rFonts w:ascii="Calibri" w:cs="Calibri" w:eastAsia="Calibri" w:hAnsi="Calibri"/>
              </w:rPr>
            </w:pPr>
            <w:r w:rsidDel="00000000" w:rsidR="00000000" w:rsidRPr="00000000">
              <w:rPr>
                <w:rFonts w:ascii="Century Gothic" w:cs="Century Gothic" w:eastAsia="Century Gothic" w:hAnsi="Century Gothic"/>
                <w:rtl w:val="0"/>
              </w:rPr>
              <w:t xml:space="preserve">Cette solution permettra de charger l’ADN négativement</w:t>
            </w:r>
            <w:r w:rsidDel="00000000" w:rsidR="00000000" w:rsidRPr="00000000">
              <w:rPr>
                <w:rFonts w:ascii="Calibri" w:cs="Calibri" w:eastAsia="Calibri" w:hAnsi="Calibri"/>
                <w:rtl w:val="0"/>
              </w:rPr>
              <w:t xml:space="preserve">.</w:t>
            </w:r>
          </w:p>
          <w:p w:rsidR="00000000" w:rsidDel="00000000" w:rsidP="00000000" w:rsidRDefault="00000000" w:rsidRPr="00000000" w14:paraId="000001D1">
            <w:pPr>
              <w:rPr>
                <w:b w:val="1"/>
              </w:rPr>
            </w:pPr>
            <w:r w:rsidDel="00000000" w:rsidR="00000000" w:rsidRPr="00000000">
              <w:rPr>
                <w:rtl w:val="0"/>
              </w:rPr>
            </w:r>
          </w:p>
        </w:tc>
      </w:tr>
    </w:tbl>
    <w:p w:rsidR="00000000" w:rsidDel="00000000" w:rsidP="00000000" w:rsidRDefault="00000000" w:rsidRPr="00000000" w14:paraId="000001D2">
      <w:pPr>
        <w:rPr>
          <w:b w:val="1"/>
        </w:rPr>
      </w:pPr>
      <w:r w:rsidDel="00000000" w:rsidR="00000000" w:rsidRPr="00000000">
        <w:rPr>
          <w:rFonts w:ascii="Calibri" w:cs="Calibri" w:eastAsia="Calibri" w:hAnsi="Calibri"/>
          <w:b w:val="1"/>
          <w:color w:val="000000"/>
          <w:sz w:val="36"/>
          <w:szCs w:val="36"/>
        </w:rPr>
        <mc:AlternateContent>
          <mc:Choice Requires="wpg">
            <w:drawing>
              <wp:anchor allowOverlap="1" behindDoc="0" distB="0" distT="0" distL="114300" distR="114300" hidden="0" layoutInCell="1" locked="0" relativeHeight="0" simplePos="0">
                <wp:simplePos x="0" y="0"/>
                <wp:positionH relativeFrom="margin">
                  <wp:posOffset>-62886</wp:posOffset>
                </wp:positionH>
                <wp:positionV relativeFrom="page">
                  <wp:posOffset>3921071</wp:posOffset>
                </wp:positionV>
                <wp:extent cx="5833745" cy="5203233"/>
                <wp:effectExtent b="0" l="0" r="0" t="0"/>
                <wp:wrapNone/>
                <wp:docPr id="2109137026" name=""/>
                <a:graphic>
                  <a:graphicData uri="http://schemas.microsoft.com/office/word/2010/wordprocessingShape">
                    <wps:wsp>
                      <wps:cNvSpPr/>
                      <wps:cNvPr id="22" name="Shape 22"/>
                      <wps:spPr>
                        <a:xfrm>
                          <a:off x="2448178" y="1197434"/>
                          <a:ext cx="5795645" cy="5165133"/>
                        </a:xfrm>
                        <a:prstGeom prst="roundRect">
                          <a:avLst>
                            <a:gd fmla="val 2386"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-62886</wp:posOffset>
                </wp:positionH>
                <wp:positionV relativeFrom="page">
                  <wp:posOffset>3921071</wp:posOffset>
                </wp:positionV>
                <wp:extent cx="5833745" cy="5203233"/>
                <wp:effectExtent b="0" l="0" r="0" t="0"/>
                <wp:wrapNone/>
                <wp:docPr id="2109137026" name="image59.png"/>
                <a:graphic>
                  <a:graphicData uri="http://schemas.openxmlformats.org/drawingml/2006/picture">
                    <pic:pic>
                      <pic:nvPicPr>
                        <pic:cNvPr id="0" name="image59.png"/>
                        <pic:cNvPicPr preferRelativeResize="0"/>
                      </pic:nvPicPr>
                      <pic:blipFill>
                        <a:blip r:embed="rId14"/>
                        <a:srcRect/>
                        <a:stretch>
                          <a:fillRect/>
                        </a:stretch>
                      </pic:blipFill>
                      <pic:spPr>
                        <a:xfrm>
                          <a:off x="0" y="0"/>
                          <a:ext cx="5833745" cy="5203233"/>
                        </a:xfrm>
                        <a:prstGeom prst="rect"/>
                        <a:ln/>
                      </pic:spPr>
                    </pic:pic>
                  </a:graphicData>
                </a:graphic>
              </wp:anchor>
            </w:drawing>
          </mc:Fallback>
        </mc:AlternateContent>
      </w:r>
      <w:r w:rsidDel="00000000" w:rsidR="00000000" w:rsidRPr="00000000">
        <w:rPr>
          <w:rtl w:val="0"/>
        </w:rPr>
      </w:r>
    </w:p>
    <w:tbl>
      <w:tblPr>
        <w:tblStyle w:val="Table17"/>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1D3">
            <w:pPr>
              <w:ind w:right="171"/>
              <w:rPr>
                <w:rFonts w:ascii="Century Gothic" w:cs="Century Gothic" w:eastAsia="Century Gothic" w:hAnsi="Century Gothic"/>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-16136</wp:posOffset>
                  </wp:positionH>
                  <wp:positionV relativeFrom="paragraph">
                    <wp:posOffset>0</wp:posOffset>
                  </wp:positionV>
                  <wp:extent cx="885190" cy="802005"/>
                  <wp:effectExtent b="0" l="0" r="0" t="0"/>
                  <wp:wrapSquare wrapText="bothSides" distB="0" distT="0" distL="114300" distR="114300"/>
                  <wp:docPr descr="Une image contenant objet, ordinateur, clavier, assis&#10;&#10;Description générée automatiquement" id="2109137071" name="image10.png"/>
                  <a:graphic>
                    <a:graphicData uri="http://schemas.openxmlformats.org/drawingml/2006/picture">
                      <pic:pic>
                        <pic:nvPicPr>
                          <pic:cNvPr descr="Une image contenant objet, ordinateur, clavier, assis&#10;&#10;Description générée automatiquement" id="0" name="image10.png"/>
                          <pic:cNvPicPr preferRelativeResize="0"/>
                        </pic:nvPicPr>
                        <pic:blipFill>
                          <a:blip r:embed="rId32"/>
                          <a:srcRect b="0" l="0" r="0" t="9380"/>
                          <a:stretch>
                            <a:fillRect/>
                          </a:stretch>
                        </pic:blipFill>
                        <pic:spPr>
                          <a:xfrm>
                            <a:off x="0" y="0"/>
                            <a:ext cx="885190" cy="802005"/>
                          </a:xfrm>
                          <a:prstGeom prst="rect"/>
                          <a:ln/>
                        </pic:spPr>
                      </pic:pic>
                    </a:graphicData>
                  </a:graphic>
                </wp:anchor>
              </w:drawing>
            </w:r>
          </w:p>
          <w:p w:rsidR="00000000" w:rsidDel="00000000" w:rsidP="00000000" w:rsidRDefault="00000000" w:rsidRPr="00000000" w14:paraId="000001D4">
            <w:pPr>
              <w:ind w:right="171"/>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Déroulement : avant l’expérience</w:t>
            </w:r>
          </w:p>
          <w:p w:rsidR="00000000" w:rsidDel="00000000" w:rsidP="00000000" w:rsidRDefault="00000000" w:rsidRPr="00000000" w14:paraId="000001D5">
            <w:pPr>
              <w:ind w:right="171"/>
              <w:rPr>
                <w:b w:val="1"/>
              </w:rPr>
            </w:pPr>
            <w:r w:rsidDel="00000000" w:rsidR="00000000" w:rsidRPr="00000000">
              <w:rPr>
                <w:rtl w:val="0"/>
              </w:rPr>
            </w:r>
          </w:p>
          <w:p w:rsidR="00000000" w:rsidDel="00000000" w:rsidP="00000000" w:rsidRDefault="00000000" w:rsidRPr="00000000" w14:paraId="000001D6">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D7">
            <w:pPr>
              <w:keepNext w:val="0"/>
              <w:keepLines w:val="0"/>
              <w:pageBreakBefore w:val="0"/>
              <w:widowControl w:val="1"/>
              <w:numPr>
                <w:ilvl w:val="0"/>
                <w:numId w:val="5"/>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Rappel théorique des niveaux d’organisation/ ADN/ information héréditaire à l’aide de la fiche de synthèse </w:t>
            </w:r>
            <w:r w:rsidDel="00000000" w:rsidR="00000000" w:rsidRPr="00000000">
              <w:rPr>
                <w:rFonts w:ascii="Century Gothic" w:cs="Century Gothic" w:eastAsia="Century Gothic" w:hAnsi="Century Gothic"/>
                <w:b w:val="0"/>
                <w:i w:val="1"/>
                <w:smallCaps w:val="0"/>
                <w:strike w:val="0"/>
                <w:color w:val="000000"/>
                <w:sz w:val="22"/>
                <w:szCs w:val="22"/>
                <w:u w:val="none"/>
                <w:shd w:fill="auto" w:val="clear"/>
                <w:vertAlign w:val="baseline"/>
                <w:rtl w:val="0"/>
              </w:rPr>
              <w:t xml:space="preserve">structure ADN </w:t>
            </w: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et explication de l’objectif de la leçon. </w:t>
            </w:r>
          </w:p>
          <w:p w:rsidR="00000000" w:rsidDel="00000000" w:rsidP="00000000" w:rsidRDefault="00000000" w:rsidRPr="00000000" w14:paraId="000001D8">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Si l’on suit le scénario </w:t>
            </w:r>
            <w:r w:rsidDel="00000000" w:rsidR="00000000" w:rsidRPr="00000000">
              <w:rPr>
                <w:rFonts w:ascii="Century Gothic" w:cs="Century Gothic" w:eastAsia="Century Gothic" w:hAnsi="Century Gothic"/>
                <w:b w:val="0"/>
                <w:i w:val="1"/>
                <w:smallCaps w:val="0"/>
                <w:strike w:val="0"/>
                <w:color w:val="000000"/>
                <w:sz w:val="22"/>
                <w:szCs w:val="22"/>
                <w:u w:val="none"/>
                <w:shd w:fill="auto" w:val="clear"/>
                <w:vertAlign w:val="baseline"/>
                <w:rtl w:val="0"/>
              </w:rPr>
              <w:t xml:space="preserve">médecine personnalisée</w:t>
            </w: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 un rappel de l’implication de la version mutée des gènes P53, BRCA1 et BRCA2 dans l’augmentation du risque de développer certains cancers, dont le cancer du sein, est effectuée.</w:t>
            </w:r>
          </w:p>
          <w:p w:rsidR="00000000" w:rsidDel="00000000" w:rsidP="00000000" w:rsidRDefault="00000000" w:rsidRPr="00000000" w14:paraId="000001D9">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Dans le scénario génétique familiale, on peut rappeler le principe et les objectifs des analyses ADN vendues par des sociétés privées.</w:t>
            </w:r>
          </w:p>
          <w:p w:rsidR="00000000" w:rsidDel="00000000" w:rsidP="00000000" w:rsidRDefault="00000000" w:rsidRPr="00000000" w14:paraId="000001DA">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B">
            <w:pPr>
              <w:keepNext w:val="0"/>
              <w:keepLines w:val="0"/>
              <w:pageBreakBefore w:val="0"/>
              <w:widowControl w:val="1"/>
              <w:numPr>
                <w:ilvl w:val="0"/>
                <w:numId w:val="5"/>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Le texte de la première page des fiches accompagnant l’expérience 3 est lu avec les élèves afin de découvrir le principe de l’analyse qui va être effectuée</w:t>
            </w:r>
          </w:p>
          <w:p w:rsidR="00000000" w:rsidDel="00000000" w:rsidP="00000000" w:rsidRDefault="00000000" w:rsidRPr="00000000" w14:paraId="000001DC">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D">
            <w:pPr>
              <w:keepNext w:val="0"/>
              <w:keepLines w:val="0"/>
              <w:pageBreakBefore w:val="0"/>
              <w:widowControl w:val="1"/>
              <w:numPr>
                <w:ilvl w:val="0"/>
                <w:numId w:val="5"/>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hanging="36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Présentation et explications du principe très général des enzymes de restriction et de l’électrophorèse à l’aide de la fiche de synthèse </w:t>
            </w:r>
            <w:r w:rsidDel="00000000" w:rsidR="00000000" w:rsidRPr="00000000">
              <w:rPr>
                <w:rFonts w:ascii="Century Gothic" w:cs="Century Gothic" w:eastAsia="Century Gothic" w:hAnsi="Century Gothic"/>
                <w:b w:val="0"/>
                <w:i w:val="1"/>
                <w:smallCaps w:val="0"/>
                <w:strike w:val="0"/>
                <w:color w:val="000000"/>
                <w:sz w:val="22"/>
                <w:szCs w:val="22"/>
                <w:u w:val="none"/>
                <w:shd w:fill="auto" w:val="clear"/>
                <w:vertAlign w:val="baseline"/>
                <w:rtl w:val="0"/>
              </w:rPr>
              <w:t xml:space="preserve">Analyse ADN</w:t>
            </w: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 si le niveau des élèves le permet.  Les explications doivent être adaptées au type de classe mais idéalement les élèves devraient comprendre qu’on s’intéresse aux molécules constituant l’ADN (les nucléotides) et à la séquence dans lesquelles ont les trouve. Dès qu’une enzyme reconnait une séquence de nucléotides particulière, que l’on peut imager par un enchaînement de billes de couleur spécifique, elle coupe.</w:t>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0">
            <w:pPr>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1"/>
              <w:numPr>
                <w:ilvl w:val="0"/>
                <w:numId w:val="5"/>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2.00000000000003" w:lineRule="auto"/>
              <w:ind w:left="720" w:right="171" w:hanging="36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tl w:val="0"/>
              </w:rPr>
              <w:t xml:space="preserve">Formation des groupes et tirage au sort des rôles selon le scénario choisi.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-266699</wp:posOffset>
                      </wp:positionH>
                      <wp:positionV relativeFrom="paragraph">
                        <wp:posOffset>-114299</wp:posOffset>
                      </wp:positionV>
                      <wp:extent cx="5962650" cy="8451850"/>
                      <wp:effectExtent b="0" l="0" r="0" t="0"/>
                      <wp:wrapNone/>
                      <wp:docPr id="2109137009" name=""/>
                      <a:graphic>
                        <a:graphicData uri="http://schemas.microsoft.com/office/word/2010/wordprocessingShape">
                          <wps:wsp>
                            <wps:cNvSpPr/>
                            <wps:cNvPr id="5" name="Shape 5"/>
                            <wps:spPr>
                              <a:xfrm>
                                <a:off x="2383725" y="0"/>
                                <a:ext cx="5924550" cy="7560000"/>
                              </a:xfrm>
                              <a:prstGeom prst="roundRect">
                                <a:avLst>
                                  <a:gd fmla="val 2386"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-266699</wp:posOffset>
                      </wp:positionH>
                      <wp:positionV relativeFrom="paragraph">
                        <wp:posOffset>-114299</wp:posOffset>
                      </wp:positionV>
                      <wp:extent cx="5962650" cy="8451850"/>
                      <wp:effectExtent b="0" l="0" r="0" t="0"/>
                      <wp:wrapNone/>
                      <wp:docPr id="2109137009" name="image19.png"/>
                      <a:graphic>
                        <a:graphicData uri="http://schemas.openxmlformats.org/drawingml/2006/picture">
                          <pic:pic>
                            <pic:nvPicPr>
                              <pic:cNvPr id="0" name="image19.png"/>
                              <pic:cNvPicPr preferRelativeResize="0"/>
                            </pic:nvPicPr>
                            <pic:blipFill>
                              <a:blip r:embed="rId14"/>
                              <a:srcRect/>
                              <a:stretch>
                                <a:fillRect/>
                              </a:stretch>
                            </pic:blipFill>
                            <pic:spPr>
                              <a:xfrm>
                                <a:off x="0" y="0"/>
                                <a:ext cx="5962650" cy="8451850"/>
                              </a:xfrm>
                              <a:prstGeom prst="rect"/>
                              <a:ln/>
                            </pic:spPr>
                          </pic:pic>
                        </a:graphicData>
                      </a:graphic>
                    </wp:anchor>
                  </w:drawing>
                </mc:Fallback>
              </mc:AlternateContent>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3034665</wp:posOffset>
                  </wp:positionH>
                  <wp:positionV relativeFrom="paragraph">
                    <wp:posOffset>0</wp:posOffset>
                  </wp:positionV>
                  <wp:extent cx="2384425" cy="3339465"/>
                  <wp:effectExtent b="0" l="0" r="0" t="0"/>
                  <wp:wrapSquare wrapText="bothSides" distB="0" distT="0" distL="114300" distR="114300"/>
                  <wp:docPr id="2109137081" name="image54.png"/>
                  <a:graphic>
                    <a:graphicData uri="http://schemas.openxmlformats.org/drawingml/2006/picture">
                      <pic:pic>
                        <pic:nvPicPr>
                          <pic:cNvPr id="0" name="image54.png"/>
                          <pic:cNvPicPr preferRelativeResize="0"/>
                        </pic:nvPicPr>
                        <pic:blipFill>
                          <a:blip r:embed="rId48"/>
                          <a:srcRect b="5469" l="28968" r="33872" t="11257"/>
                          <a:stretch>
                            <a:fillRect/>
                          </a:stretch>
                        </pic:blipFill>
                        <pic:spPr>
                          <a:xfrm>
                            <a:off x="0" y="0"/>
                            <a:ext cx="2384425" cy="3339465"/>
                          </a:xfrm>
                          <a:prstGeom prst="rect"/>
                          <a:ln/>
                        </pic:spPr>
                      </pic:pic>
                    </a:graphicData>
                  </a:graphic>
                </wp:anchor>
              </w:drawing>
            </w:r>
          </w:p>
          <w:p w:rsidR="00000000" w:rsidDel="00000000" w:rsidP="00000000" w:rsidRDefault="00000000" w:rsidRPr="00000000" w14:paraId="000001E5">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médecine personnalisée</w:t>
            </w:r>
            <w:r w:rsidDel="00000000" w:rsidR="00000000" w:rsidRPr="00000000">
              <w:rPr>
                <w:rFonts w:ascii="Century Gothic" w:cs="Century Gothic" w:eastAsia="Century Gothic" w:hAnsi="Century Gothic"/>
                <w:b w:val="1"/>
                <w:rtl w:val="0"/>
              </w:rPr>
              <w:t xml:space="preserve"> </w:t>
            </w:r>
            <w:r w:rsidDel="00000000" w:rsidR="00000000" w:rsidRPr="00000000">
              <w:rPr>
                <w:rFonts w:ascii="Century Gothic" w:cs="Century Gothic" w:eastAsia="Century Gothic" w:hAnsi="Century Gothic"/>
                <w:rtl w:val="0"/>
              </w:rPr>
              <w:t xml:space="preserve">: </w:t>
            </w:r>
          </w:p>
          <w:p w:rsidR="00000000" w:rsidDel="00000000" w:rsidP="00000000" w:rsidRDefault="00000000" w:rsidRPr="00000000" w14:paraId="000001E6">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4 rôles différents : le médecin, le patient, l’ami, le technicien. </w:t>
            </w:r>
          </w:p>
          <w:p w:rsidR="00000000" w:rsidDel="00000000" w:rsidP="00000000" w:rsidRDefault="00000000" w:rsidRPr="00000000" w14:paraId="000001E7">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Ainsi, des groupes de 4 élèves sont formés. Selon les effectifs de la classe, l’ami peut ne pas être présent. </w:t>
            </w:r>
          </w:p>
          <w:p w:rsidR="00000000" w:rsidDel="00000000" w:rsidP="00000000" w:rsidRDefault="00000000" w:rsidRPr="00000000" w14:paraId="000001E8">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Ces 4 rôles sont tirés au sort grâce aux cartes dans le document pour les élèves de l’expérience 3. Elles comprennent également le descriptif de chaque rôle.</w:t>
            </w:r>
          </w:p>
          <w:p w:rsidR="00000000" w:rsidDel="00000000" w:rsidP="00000000" w:rsidRDefault="00000000" w:rsidRPr="00000000" w14:paraId="000001E9">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EA">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génétique familiale</w:t>
            </w:r>
            <w:r w:rsidDel="00000000" w:rsidR="00000000" w:rsidRPr="00000000">
              <w:rPr>
                <w:rFonts w:ascii="Century Gothic" w:cs="Century Gothic" w:eastAsia="Century Gothic" w:hAnsi="Century Gothic"/>
                <w:rtl w:val="0"/>
              </w:rPr>
              <w:t xml:space="preserve"> :</w:t>
            </w:r>
          </w:p>
          <w:p w:rsidR="00000000" w:rsidDel="00000000" w:rsidP="00000000" w:rsidRDefault="00000000" w:rsidRPr="00000000" w14:paraId="000001EB">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6 rôles au total : le technicien et 5 autres personnages appartenant à 2 familles différentes. Une famille est constituée de Diana, Lucie et Paul et l’autre famille est constituée de Gaëlle et Jean-Pierre. </w:t>
            </w:r>
          </w:p>
          <w:p w:rsidR="00000000" w:rsidDel="00000000" w:rsidP="00000000" w:rsidRDefault="00000000" w:rsidRPr="00000000" w14:paraId="000001EC">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Ainsi, des groupes de 4 (technicien, Diana, Lucie, Paul) et des groupes de 3 (technicien, Gaëlle, Jean-Pierre) sont formés. </w:t>
            </w:r>
          </w:p>
          <w:p w:rsidR="00000000" w:rsidDel="00000000" w:rsidP="00000000" w:rsidRDefault="00000000" w:rsidRPr="00000000" w14:paraId="000001ED">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Ces 4 rôles sont tirés au sort grâce aux « cartes personnage » du jeu de rôle. Elles comprennent un descriptif du personnage et ses motivations. Afin d’avoir une vue d’ensemble des personnages et d’investiguer leurs liens familiaux, chaque groupe d’élève reçoit également le document </w:t>
            </w:r>
            <w:r w:rsidDel="00000000" w:rsidR="00000000" w:rsidRPr="00000000">
              <w:rPr>
                <w:rFonts w:ascii="Century Gothic" w:cs="Century Gothic" w:eastAsia="Century Gothic" w:hAnsi="Century Gothic"/>
                <w:i w:val="1"/>
                <w:rtl w:val="0"/>
              </w:rPr>
              <w:t xml:space="preserve">Arbres généalogiques</w:t>
            </w:r>
            <w:r w:rsidDel="00000000" w:rsidR="00000000" w:rsidRPr="00000000">
              <w:rPr>
                <w:rFonts w:ascii="Century Gothic" w:cs="Century Gothic" w:eastAsia="Century Gothic" w:hAnsi="Century Gothic"/>
                <w:rtl w:val="0"/>
              </w:rPr>
              <w:t xml:space="preserve">, de préférence en format A3</w:t>
            </w:r>
          </w:p>
          <w:p w:rsidR="00000000" w:rsidDel="00000000" w:rsidP="00000000" w:rsidRDefault="00000000" w:rsidRPr="00000000" w14:paraId="000001EE">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pPr>
            <w:r w:rsidDel="00000000" w:rsidR="00000000" w:rsidRPr="00000000">
              <w:rPr>
                <w:rFonts w:ascii="Century Gothic" w:cs="Century Gothic" w:eastAsia="Century Gothic" w:hAnsi="Century Gothic"/>
                <w:rtl w:val="0"/>
              </w:rPr>
              <w:t xml:space="preserve">L’enseignant.e doit connaître à l’avance toute l’intrigue qui relie ces personnages : leurs péripéties sont révélées dans les cartes du jeu de rôle. Les élèves, eux, la découvriront en jouant au jeu de rôle.</w:t>
            </w:r>
            <w:r w:rsidDel="00000000" w:rsidR="00000000" w:rsidRPr="00000000">
              <w:rPr>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23496</wp:posOffset>
                  </wp:positionH>
                  <wp:positionV relativeFrom="paragraph">
                    <wp:posOffset>0</wp:posOffset>
                  </wp:positionV>
                  <wp:extent cx="1800860" cy="1262380"/>
                  <wp:effectExtent b="0" l="0" r="0" t="0"/>
                  <wp:wrapSquare wrapText="bothSides" distB="0" distT="0" distL="114300" distR="114300"/>
                  <wp:docPr id="2109137094" name="image50.png"/>
                  <a:graphic>
                    <a:graphicData uri="http://schemas.openxmlformats.org/drawingml/2006/picture">
                      <pic:pic>
                        <pic:nvPicPr>
                          <pic:cNvPr id="0" name="image50.png"/>
                          <pic:cNvPicPr preferRelativeResize="0"/>
                        </pic:nvPicPr>
                        <pic:blipFill>
                          <a:blip r:embed="rId49"/>
                          <a:srcRect b="30089" l="18655" r="44675" t="28800"/>
                          <a:stretch>
                            <a:fillRect/>
                          </a:stretch>
                        </pic:blipFill>
                        <pic:spPr>
                          <a:xfrm>
                            <a:off x="0" y="0"/>
                            <a:ext cx="1800860" cy="126238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1821814</wp:posOffset>
                  </wp:positionH>
                  <wp:positionV relativeFrom="paragraph">
                    <wp:posOffset>17780</wp:posOffset>
                  </wp:positionV>
                  <wp:extent cx="907415" cy="1262380"/>
                  <wp:effectExtent b="0" l="0" r="0" t="0"/>
                  <wp:wrapSquare wrapText="bothSides" distB="0" distT="0" distL="114300" distR="114300"/>
                  <wp:docPr id="2109137035" name="image4.png"/>
                  <a:graphic>
                    <a:graphicData uri="http://schemas.openxmlformats.org/drawingml/2006/picture">
                      <pic:pic>
                        <pic:nvPicPr>
                          <pic:cNvPr id="0" name="image4.png"/>
                          <pic:cNvPicPr preferRelativeResize="0"/>
                        </pic:nvPicPr>
                        <pic:blipFill>
                          <a:blip r:embed="rId50"/>
                          <a:srcRect b="30884" l="37335" r="44900" t="29598"/>
                          <a:stretch>
                            <a:fillRect/>
                          </a:stretch>
                        </pic:blipFill>
                        <pic:spPr>
                          <a:xfrm>
                            <a:off x="0" y="0"/>
                            <a:ext cx="907415" cy="1262380"/>
                          </a:xfrm>
                          <a:prstGeom prst="rect"/>
                          <a:ln/>
                        </pic:spPr>
                      </pic:pic>
                    </a:graphicData>
                  </a:graphic>
                </wp:anchor>
              </w:drawing>
            </w:r>
          </w:p>
          <w:p w:rsidR="00000000" w:rsidDel="00000000" w:rsidP="00000000" w:rsidRDefault="00000000" w:rsidRPr="00000000" w14:paraId="000001EF">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2729865</wp:posOffset>
                  </wp:positionH>
                  <wp:positionV relativeFrom="paragraph">
                    <wp:posOffset>33655</wp:posOffset>
                  </wp:positionV>
                  <wp:extent cx="889000" cy="1256030"/>
                  <wp:effectExtent b="0" l="0" r="0" t="0"/>
                  <wp:wrapSquare wrapText="bothSides" distB="0" distT="0" distL="114300" distR="114300"/>
                  <wp:docPr id="2109137082" name="image43.png"/>
                  <a:graphic>
                    <a:graphicData uri="http://schemas.openxmlformats.org/drawingml/2006/picture">
                      <pic:pic>
                        <pic:nvPicPr>
                          <pic:cNvPr id="0" name="image43.png"/>
                          <pic:cNvPicPr preferRelativeResize="0"/>
                        </pic:nvPicPr>
                        <pic:blipFill>
                          <a:blip r:embed="rId51"/>
                          <a:srcRect b="27977" l="37317" r="44839" t="31679"/>
                          <a:stretch>
                            <a:fillRect/>
                          </a:stretch>
                        </pic:blipFill>
                        <pic:spPr>
                          <a:xfrm>
                            <a:off x="0" y="0"/>
                            <a:ext cx="889000" cy="125603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3611245</wp:posOffset>
                  </wp:positionH>
                  <wp:positionV relativeFrom="paragraph">
                    <wp:posOffset>0</wp:posOffset>
                  </wp:positionV>
                  <wp:extent cx="1774825" cy="1256030"/>
                  <wp:effectExtent b="0" l="0" r="0" t="0"/>
                  <wp:wrapSquare wrapText="bothSides" distB="0" distT="0" distL="114300" distR="114300"/>
                  <wp:docPr id="2109137087" name="image36.png"/>
                  <a:graphic>
                    <a:graphicData uri="http://schemas.openxmlformats.org/drawingml/2006/picture">
                      <pic:pic>
                        <pic:nvPicPr>
                          <pic:cNvPr id="0" name="image36.png"/>
                          <pic:cNvPicPr preferRelativeResize="0"/>
                        </pic:nvPicPr>
                        <pic:blipFill>
                          <a:blip r:embed="rId52"/>
                          <a:srcRect b="30925" l="37026" r="26588" t="27866"/>
                          <a:stretch>
                            <a:fillRect/>
                          </a:stretch>
                        </pic:blipFill>
                        <pic:spPr>
                          <a:xfrm>
                            <a:off x="0" y="0"/>
                            <a:ext cx="1774825" cy="1256030"/>
                          </a:xfrm>
                          <a:prstGeom prst="rect"/>
                          <a:ln/>
                        </pic:spPr>
                      </pic:pic>
                    </a:graphicData>
                  </a:graphic>
                </wp:anchor>
              </w:drawing>
            </w:r>
          </w:p>
          <w:p w:rsidR="00000000" w:rsidDel="00000000" w:rsidP="00000000" w:rsidRDefault="00000000" w:rsidRPr="00000000" w14:paraId="000001F0">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pPr>
            <w:r w:rsidDel="00000000" w:rsidR="00000000" w:rsidRPr="00000000">
              <w:rPr>
                <w:rtl w:val="0"/>
              </w:rPr>
            </w:r>
          </w:p>
          <w:p w:rsidR="00000000" w:rsidDel="00000000" w:rsidP="00000000" w:rsidRDefault="00000000" w:rsidRPr="00000000" w14:paraId="000001F1">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-139699</wp:posOffset>
                      </wp:positionH>
                      <wp:positionV relativeFrom="paragraph">
                        <wp:posOffset>-114299</wp:posOffset>
                      </wp:positionV>
                      <wp:extent cx="5833745" cy="8477250"/>
                      <wp:effectExtent b="0" l="0" r="0" t="0"/>
                      <wp:wrapNone/>
                      <wp:docPr id="2109137029" name=""/>
                      <a:graphic>
                        <a:graphicData uri="http://schemas.microsoft.com/office/word/2010/wordprocessingShape">
                          <wps:wsp>
                            <wps:cNvSpPr/>
                            <wps:cNvPr id="25" name="Shape 25"/>
                            <wps:spPr>
                              <a:xfrm>
                                <a:off x="2448178" y="0"/>
                                <a:ext cx="5795645" cy="7560000"/>
                              </a:xfrm>
                              <a:prstGeom prst="roundRect">
                                <a:avLst>
                                  <a:gd fmla="val 2386"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-139699</wp:posOffset>
                      </wp:positionH>
                      <wp:positionV relativeFrom="paragraph">
                        <wp:posOffset>-114299</wp:posOffset>
                      </wp:positionV>
                      <wp:extent cx="5833745" cy="8477250"/>
                      <wp:effectExtent b="0" l="0" r="0" t="0"/>
                      <wp:wrapNone/>
                      <wp:docPr id="2109137029" name="image62.png"/>
                      <a:graphic>
                        <a:graphicData uri="http://schemas.openxmlformats.org/drawingml/2006/picture">
                          <pic:pic>
                            <pic:nvPicPr>
                              <pic:cNvPr id="0" name="image62.png"/>
                              <pic:cNvPicPr preferRelativeResize="0"/>
                            </pic:nvPicPr>
                            <pic:blipFill>
                              <a:blip r:embed="rId14"/>
                              <a:srcRect/>
                              <a:stretch>
                                <a:fillRect/>
                              </a:stretch>
                            </pic:blipFill>
                            <pic:spPr>
                              <a:xfrm>
                                <a:off x="0" y="0"/>
                                <a:ext cx="5833745" cy="8477250"/>
                              </a:xfrm>
                              <a:prstGeom prst="rect"/>
                              <a:ln/>
                            </pic:spPr>
                          </pic:pic>
                        </a:graphicData>
                      </a:graphic>
                    </wp:anchor>
                  </w:drawing>
                </mc:Fallback>
              </mc:AlternateContent>
            </w:r>
          </w:p>
          <w:p w:rsidR="00000000" w:rsidDel="00000000" w:rsidP="00000000" w:rsidRDefault="00000000" w:rsidRPr="00000000" w14:paraId="000001F2">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b w:val="1"/>
                <w:sz w:val="28"/>
                <w:szCs w:val="28"/>
              </w:rPr>
            </w:pPr>
            <w:r w:rsidDel="00000000" w:rsidR="00000000" w:rsidRPr="00000000">
              <w:rPr>
                <w:rFonts w:ascii="Century Gothic" w:cs="Century Gothic" w:eastAsia="Century Gothic" w:hAnsi="Century Gothic"/>
                <w:b w:val="1"/>
                <w:sz w:val="28"/>
                <w:szCs w:val="28"/>
                <w:rtl w:val="0"/>
              </w:rPr>
              <w:t xml:space="preserve">Déroulement : l’expérience</w:t>
            </w:r>
            <w:r w:rsidDel="00000000" w:rsidR="00000000" w:rsidRPr="00000000">
              <w:drawing>
                <wp:anchor allowOverlap="1" behindDoc="0" distB="0" distT="0" distL="114300" distR="114300" hidden="0" layoutInCell="1" locked="0" relativeHeight="0" simplePos="0">
                  <wp:simplePos x="0" y="0"/>
                  <wp:positionH relativeFrom="column">
                    <wp:posOffset>-6349</wp:posOffset>
                  </wp:positionH>
                  <wp:positionV relativeFrom="paragraph">
                    <wp:posOffset>0</wp:posOffset>
                  </wp:positionV>
                  <wp:extent cx="885190" cy="802005"/>
                  <wp:effectExtent b="0" l="0" r="0" t="0"/>
                  <wp:wrapSquare wrapText="bothSides" distB="0" distT="0" distL="114300" distR="114300"/>
                  <wp:docPr descr="Une image contenant objet, ordinateur, clavier, assis&#10;&#10;Description générée automatiquement" id="2109137037" name="image10.png"/>
                  <a:graphic>
                    <a:graphicData uri="http://schemas.openxmlformats.org/drawingml/2006/picture">
                      <pic:pic>
                        <pic:nvPicPr>
                          <pic:cNvPr descr="Une image contenant objet, ordinateur, clavier, assis&#10;&#10;Description générée automatiquement" id="0" name="image10.png"/>
                          <pic:cNvPicPr preferRelativeResize="0"/>
                        </pic:nvPicPr>
                        <pic:blipFill>
                          <a:blip r:embed="rId32"/>
                          <a:srcRect b="0" l="0" r="0" t="9380"/>
                          <a:stretch>
                            <a:fillRect/>
                          </a:stretch>
                        </pic:blipFill>
                        <pic:spPr>
                          <a:xfrm>
                            <a:off x="0" y="0"/>
                            <a:ext cx="885190" cy="802005"/>
                          </a:xfrm>
                          <a:prstGeom prst="rect"/>
                          <a:ln/>
                        </pic:spPr>
                      </pic:pic>
                    </a:graphicData>
                  </a:graphic>
                </wp:anchor>
              </w:drawing>
            </w:r>
          </w:p>
          <w:p w:rsidR="00000000" w:rsidDel="00000000" w:rsidP="00000000" w:rsidRDefault="00000000" w:rsidRPr="00000000" w14:paraId="000001F3">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F4">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Il est important d’insister sur le fait que le matériel est cher, en particulier les micropipettes. La manipulation des micropipettes sera expliquée aux techniciens durant l’expérience puis aux autres élèves qui pourront les tester pour transférer de l’eau.</w:t>
            </w:r>
          </w:p>
          <w:p w:rsidR="00000000" w:rsidDel="00000000" w:rsidP="00000000" w:rsidRDefault="00000000" w:rsidRPr="00000000" w14:paraId="000001F5">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F6">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médecine personnalisée</w:t>
            </w:r>
            <w:r w:rsidDel="00000000" w:rsidR="00000000" w:rsidRPr="00000000">
              <w:rPr>
                <w:rFonts w:ascii="Century Gothic" w:cs="Century Gothic" w:eastAsia="Century Gothic" w:hAnsi="Century Gothic"/>
                <w:rtl w:val="0"/>
              </w:rPr>
              <w:t xml:space="preserve"> :</w:t>
            </w:r>
          </w:p>
          <w:p w:rsidR="00000000" w:rsidDel="00000000" w:rsidP="00000000" w:rsidRDefault="00000000" w:rsidRPr="00000000" w14:paraId="000001F7">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élèves prennent connaissance du consentement d’analyse à la dernière page du dossier de fiches accompagnant l’expérience 2. Ils le signent si ceci n’a pas déjà été fait lors de l’expérience 2. </w:t>
            </w:r>
          </w:p>
          <w:p w:rsidR="00000000" w:rsidDel="00000000" w:rsidP="00000000" w:rsidRDefault="00000000" w:rsidRPr="00000000" w14:paraId="000001F8">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160" w:before="0" w:line="276" w:lineRule="auto"/>
              <w:ind w:left="720" w:right="171"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9">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Si les élèves jouant le rôle du patient, ami et médecin peuvent fonctionner en autonomie, l’enseignant.e donne aux techniciens/-ennes l’Eppendorf contenant l’ADN prêt à charger puis L’enseignant leur explique comment procéder et tenir les micropipettes : toujours les tenir verticalement, comme un bâton de ski.</w:t>
            </w:r>
          </w:p>
          <w:p w:rsidR="00000000" w:rsidDel="00000000" w:rsidP="00000000" w:rsidRDefault="00000000" w:rsidRPr="00000000" w14:paraId="000001FA">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Pendant ce temps (10-15’), à l’aide de la lettre d’information pour le consentement éclairé et des fiches de synthèse, le médecin se prépare à expliquer au/à la patient/-e et à son ami/-e les bases théoriques d’une analyse génétique ainsi que ses objectifs. Le/la patient/-e et son ami/-e rédigent une question à poser au médecin. L’échange a lieu entre les deux parties. </w:t>
            </w:r>
          </w:p>
          <w:p w:rsidR="00000000" w:rsidDel="00000000" w:rsidP="00000000" w:rsidRDefault="00000000" w:rsidRPr="00000000" w14:paraId="000001FB">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1FC">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Toute la classe assiste ensuite au chargement des échantillons d’ADN :</w:t>
            </w:r>
          </w:p>
          <w:p w:rsidR="00000000" w:rsidDel="00000000" w:rsidP="00000000" w:rsidRDefault="00000000" w:rsidRPr="00000000" w14:paraId="000001FD">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Commencer par introduire le marqueur de taille dans le premier puit afin de montrer au reste de la classe le fonctionnement des micropipettes. Les élèves qui ne sont pas dans le rôle du/de la technicien.ne peuvent s’entraîner à manier les micropipettes avec de l’eau si l’horaire le permet. L’enseignant.e explique l’utilité du marqueur aux élèves. </w:t>
            </w:r>
          </w:p>
          <w:p w:rsidR="00000000" w:rsidDel="00000000" w:rsidP="00000000" w:rsidRDefault="00000000" w:rsidRPr="00000000" w14:paraId="000001FE">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 l’aide des micropipettes, les technicien.ne.s viennent introduire l’ADN du patient de leur groupe dans les puits. Sur une feuille de papier, les technicien.ne.s schématisent le gel et numérotent les puits. Après chaque dépôt, le/la technicien.ne inscrit sur la feuille dans quel puit a été déposé l’ADN du patient de son groupe. Il faut attribuer un numéro à chaque personnage pour garantir l’anonymisation des résultats : seuls les médecins et les technicien.ne.s ont accès aux résultats des patient.e.s et client.e.s.</w:t>
            </w:r>
          </w:p>
          <w:p w:rsidR="00000000" w:rsidDel="00000000" w:rsidP="00000000" w:rsidRDefault="00000000" w:rsidRPr="00000000" w14:paraId="000001FF">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Durant la migration de l’ADN (environ 15’), les groupes discutent et répondent aux questions sur les fiches accompagnant l’expérience. </w:t>
            </w:r>
          </w:p>
          <w:p w:rsidR="00000000" w:rsidDel="00000000" w:rsidP="00000000" w:rsidRDefault="00000000" w:rsidRPr="00000000" w14:paraId="00000200">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Lorsque le temps de la migration est écoulé, les techniciens et les médecins de chaque groupe viennent regarder le résultat, l’interprètent grâce au profil de référence sur la fiche puis communique le résultat au patient et à son ami.</w:t>
            </w:r>
          </w:p>
          <w:p w:rsidR="00000000" w:rsidDel="00000000" w:rsidP="00000000" w:rsidRDefault="00000000" w:rsidRPr="00000000" w14:paraId="00000201">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-177799</wp:posOffset>
                      </wp:positionH>
                      <wp:positionV relativeFrom="paragraph">
                        <wp:posOffset>177800</wp:posOffset>
                      </wp:positionV>
                      <wp:extent cx="5833745" cy="7893050"/>
                      <wp:effectExtent b="0" l="0" r="0" t="0"/>
                      <wp:wrapNone/>
                      <wp:docPr id="2109137018" name=""/>
                      <a:graphic>
                        <a:graphicData uri="http://schemas.microsoft.com/office/word/2010/wordprocessingShape">
                          <wps:wsp>
                            <wps:cNvSpPr/>
                            <wps:cNvPr id="14" name="Shape 14"/>
                            <wps:spPr>
                              <a:xfrm>
                                <a:off x="2448178" y="0"/>
                                <a:ext cx="5795645" cy="7560000"/>
                              </a:xfrm>
                              <a:prstGeom prst="roundRect">
                                <a:avLst>
                                  <a:gd fmla="val 2386"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-177799</wp:posOffset>
                      </wp:positionH>
                      <wp:positionV relativeFrom="paragraph">
                        <wp:posOffset>177800</wp:posOffset>
                      </wp:positionV>
                      <wp:extent cx="5833745" cy="7893050"/>
                      <wp:effectExtent b="0" l="0" r="0" t="0"/>
                      <wp:wrapNone/>
                      <wp:docPr id="2109137018" name="image40.png"/>
                      <a:graphic>
                        <a:graphicData uri="http://schemas.openxmlformats.org/drawingml/2006/picture">
                          <pic:pic>
                            <pic:nvPicPr>
                              <pic:cNvPr id="0" name="image40.png"/>
                              <pic:cNvPicPr preferRelativeResize="0"/>
                            </pic:nvPicPr>
                            <pic:blipFill>
                              <a:blip r:embed="rId14"/>
                              <a:srcRect/>
                              <a:stretch>
                                <a:fillRect/>
                              </a:stretch>
                            </pic:blipFill>
                            <pic:spPr>
                              <a:xfrm>
                                <a:off x="0" y="0"/>
                                <a:ext cx="5833745" cy="7893050"/>
                              </a:xfrm>
                              <a:prstGeom prst="rect"/>
                              <a:ln/>
                            </pic:spPr>
                          </pic:pic>
                        </a:graphicData>
                      </a:graphic>
                    </wp:anchor>
                  </w:drawing>
                </mc:Fallback>
              </mc:AlternateContent>
            </w:r>
          </w:p>
          <w:p w:rsidR="00000000" w:rsidDel="00000000" w:rsidP="00000000" w:rsidRDefault="00000000" w:rsidRPr="00000000" w14:paraId="00000202">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03">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résultats d’expérience ainsi que les réflexions menées durant l’activité sont mis en commun</w:t>
            </w:r>
          </w:p>
          <w:p w:rsidR="00000000" w:rsidDel="00000000" w:rsidP="00000000" w:rsidRDefault="00000000" w:rsidRPr="00000000" w14:paraId="00000204">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Il est essentiel de mentionner aux élèves que le diagnostic ainsi effectué propose le résultat sous forme de probabilités. Il s’agit d’un pourcentage de risque, en fonction d’un profil génétique établi sur de larges populations, de développer un cancer dans le futur. De plus, l’environnement peut très fortement influer sur ces prédictions. Les causes environnementales jouent un rôle très important dans le développement de cancer. L’enseignant.e peut faire un retour sur les principales causes environnementales des cancers (tabac, exposition au soleil, …)</w:t>
            </w:r>
          </w:p>
          <w:p w:rsidR="00000000" w:rsidDel="00000000" w:rsidP="00000000" w:rsidRDefault="00000000" w:rsidRPr="00000000" w14:paraId="00000205">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Scénario </w:t>
            </w:r>
            <w:r w:rsidDel="00000000" w:rsidR="00000000" w:rsidRPr="00000000">
              <w:rPr>
                <w:rFonts w:ascii="Century Gothic" w:cs="Century Gothic" w:eastAsia="Century Gothic" w:hAnsi="Century Gothic"/>
                <w:b w:val="1"/>
                <w:i w:val="1"/>
                <w:rtl w:val="0"/>
              </w:rPr>
              <w:t xml:space="preserve">génétique familiale</w:t>
            </w:r>
            <w:r w:rsidDel="00000000" w:rsidR="00000000" w:rsidRPr="00000000">
              <w:rPr>
                <w:rFonts w:ascii="Century Gothic" w:cs="Century Gothic" w:eastAsia="Century Gothic" w:hAnsi="Century Gothic"/>
                <w:b w:val="1"/>
                <w:rtl w:val="0"/>
              </w:rPr>
              <w:t xml:space="preserve"> : </w:t>
            </w:r>
          </w:p>
          <w:p w:rsidR="00000000" w:rsidDel="00000000" w:rsidP="00000000" w:rsidRDefault="00000000" w:rsidRPr="00000000" w14:paraId="00000206">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b w:val="1"/>
              </w:rPr>
            </w:pPr>
            <w:r w:rsidDel="00000000" w:rsidR="00000000" w:rsidRPr="00000000">
              <w:rPr>
                <w:rtl w:val="0"/>
              </w:rPr>
            </w:r>
          </w:p>
          <w:p w:rsidR="00000000" w:rsidDel="00000000" w:rsidP="00000000" w:rsidRDefault="00000000" w:rsidRPr="00000000" w14:paraId="00000207">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élèves prennent connaissance dans la fiche de l’expérience 3 du document concernant la politique de confidentialité d’une des sociétés vendant des tests génétiques.</w:t>
            </w:r>
          </w:p>
          <w:p w:rsidR="00000000" w:rsidDel="00000000" w:rsidP="00000000" w:rsidRDefault="00000000" w:rsidRPr="00000000" w14:paraId="00000208">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160" w:before="0" w:line="276" w:lineRule="auto"/>
              <w:ind w:left="720" w:right="171"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9">
            <w:pP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Si les élèves jouant le rôle des différents membres des 2 familles peuvent fonctionner en autonomie, les techniciens/-ennes reçoivent de l’enseignant.e l’Eppendorf contenant l’ADN prêt à charger. L’enseignant.e leur explique comment procéder et tenir les micropipettes : toujours les tenir verticalement, comme un bâton de ski.</w:t>
            </w:r>
          </w:p>
          <w:p w:rsidR="00000000" w:rsidDel="00000000" w:rsidP="00000000" w:rsidRDefault="00000000" w:rsidRPr="00000000" w14:paraId="0000020A">
            <w:pP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Pendant ce temps (10-15’), les élèves jouant le rôle de Lucie et Gaëlle expliquent brièvement aux membres de leurs familles respective les raisons pour lesquelles elles souhaitent faire un test ADN. Diana, Jean-Pierre et Paul donnent leur avis à ce sujet.</w:t>
            </w:r>
          </w:p>
          <w:p w:rsidR="00000000" w:rsidDel="00000000" w:rsidP="00000000" w:rsidRDefault="00000000" w:rsidRPr="00000000" w14:paraId="0000020B">
            <w:pPr>
              <w:spacing w:line="276" w:lineRule="auto"/>
              <w:ind w:right="171"/>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0C">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Toute la classe assiste ensuite au chargement des échantillons d’ADN : Commencer par introduire le marqueur de taille dans le premier puit afin de montrer au reste de la classe le fonctionnement des micropipettes. Les élèves qui ne sont pas dans le rôle du/de la technicien.ne peuvent s’entraîner à manier les micropipettes avec de l’eau si l’horaire le permet. L’enseignant.e explique l’utilité du marqueur aux élèves. </w:t>
            </w:r>
          </w:p>
          <w:p w:rsidR="00000000" w:rsidDel="00000000" w:rsidP="00000000" w:rsidRDefault="00000000" w:rsidRPr="00000000" w14:paraId="0000020D">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 l’aide des micropipettes, les technicien.ne.s viennent introduire l’ADN des différents personnages du groupe dans les puits. S’il reste des puits disponibles, les 2 autres profils ADN peuvent être introduits dans les puits restants afin de représenter des échantillons d’autres clients.</w:t>
            </w:r>
          </w:p>
          <w:p w:rsidR="00000000" w:rsidDel="00000000" w:rsidP="00000000" w:rsidRDefault="00000000" w:rsidRPr="00000000" w14:paraId="0000020E">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0F">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-152399</wp:posOffset>
                      </wp:positionH>
                      <wp:positionV relativeFrom="paragraph">
                        <wp:posOffset>114300</wp:posOffset>
                      </wp:positionV>
                      <wp:extent cx="5833745" cy="5568950"/>
                      <wp:effectExtent b="0" l="0" r="0" t="0"/>
                      <wp:wrapNone/>
                      <wp:docPr id="2109137023" name=""/>
                      <a:graphic>
                        <a:graphicData uri="http://schemas.microsoft.com/office/word/2010/wordprocessingShape">
                          <wps:wsp>
                            <wps:cNvSpPr/>
                            <wps:cNvPr id="19" name="Shape 19"/>
                            <wps:spPr>
                              <a:xfrm>
                                <a:off x="2448178" y="1014575"/>
                                <a:ext cx="5795645" cy="5530850"/>
                              </a:xfrm>
                              <a:prstGeom prst="roundRect">
                                <a:avLst>
                                  <a:gd fmla="val 2386"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-152399</wp:posOffset>
                      </wp:positionH>
                      <wp:positionV relativeFrom="paragraph">
                        <wp:posOffset>114300</wp:posOffset>
                      </wp:positionV>
                      <wp:extent cx="5833745" cy="5568950"/>
                      <wp:effectExtent b="0" l="0" r="0" t="0"/>
                      <wp:wrapNone/>
                      <wp:docPr id="2109137023" name="image52.png"/>
                      <a:graphic>
                        <a:graphicData uri="http://schemas.openxmlformats.org/drawingml/2006/picture">
                          <pic:pic>
                            <pic:nvPicPr>
                              <pic:cNvPr id="0" name="image52.png"/>
                              <pic:cNvPicPr preferRelativeResize="0"/>
                            </pic:nvPicPr>
                            <pic:blipFill>
                              <a:blip r:embed="rId14"/>
                              <a:srcRect/>
                              <a:stretch>
                                <a:fillRect/>
                              </a:stretch>
                            </pic:blipFill>
                            <pic:spPr>
                              <a:xfrm>
                                <a:off x="0" y="0"/>
                                <a:ext cx="5833745" cy="5568950"/>
                              </a:xfrm>
                              <a:prstGeom prst="rect"/>
                              <a:ln/>
                            </pic:spPr>
                          </pic:pic>
                        </a:graphicData>
                      </a:graphic>
                    </wp:anchor>
                  </w:drawing>
                </mc:Fallback>
              </mc:AlternateContent>
            </w:r>
          </w:p>
          <w:p w:rsidR="00000000" w:rsidDel="00000000" w:rsidP="00000000" w:rsidRDefault="00000000" w:rsidRPr="00000000" w14:paraId="00000210">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Sur une feuille de papier, les technicien.ne.s schématisent le gel avec les puits numérotés. Après chaque dépôt, le/la technicien.ne inscrit sur la feuille à quel personnage correspond l’échantillon déposé sur le gel. Il faut attribuer un numéro à chaque personnage pour garantir l’anonymisation des résultats : seuls les médecins et les technicien.ne.s ont accès aux résultats des patient.e.s et client.e.s.</w:t>
            </w:r>
          </w:p>
          <w:p w:rsidR="00000000" w:rsidDel="00000000" w:rsidP="00000000" w:rsidRDefault="00000000" w:rsidRPr="00000000" w14:paraId="00000211">
            <w:pPr>
              <w:pBdr>
                <w:top w:color="000000" w:space="0" w:sz="0" w:val="none"/>
                <w:left w:color="000000" w:space="0" w:sz="0" w:val="none"/>
                <w:bottom w:color="000000" w:space="0" w:sz="0" w:val="none"/>
                <w:right w:color="000000" w:space="0" w:sz="0" w:val="none"/>
                <w:between w:color="000000" w:space="0" w:sz="0" w:val="none"/>
              </w:pBdr>
              <w:spacing w:after="200"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Durant la migration de l’ADN (environ 15’), les groupes discutent et répondent aux questions sur la fiche accompagnant l’expérience 3.</w:t>
            </w:r>
          </w:p>
          <w:p w:rsidR="00000000" w:rsidDel="00000000" w:rsidP="00000000" w:rsidRDefault="00000000" w:rsidRPr="00000000" w14:paraId="00000212">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A la fin de la migration de l’ADN sur le gel, les technicien.ne.s des différents groupes vont constater que les profils de Diana et de Gaëlle sont les mêmes et qu’elles sont donc apparentées. Ils donnent une « carte événement » à Diana ou à Gaëlle (selon le groupe). </w:t>
            </w:r>
          </w:p>
          <w:p w:rsidR="00000000" w:rsidDel="00000000" w:rsidP="00000000" w:rsidRDefault="00000000" w:rsidRPr="00000000" w14:paraId="00000213">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Lucie et Gaëlle de chaque groupe se rencontrent donc ensuite pour la première fois et comparent leurs arbres généalogiques. Tous les élèves réfléchissent aux possibilités expliquant ce lien de parenté. Ils peuvent noter/schématiser leurs idées directement sur les arbres généalogiques.</w:t>
            </w:r>
          </w:p>
          <w:p w:rsidR="00000000" w:rsidDel="00000000" w:rsidP="00000000" w:rsidRDefault="00000000" w:rsidRPr="00000000" w14:paraId="00000214">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5">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 jeu se poursuit selon les décisions des différent.e.s joueur.se.s. à l’aide des « cartes décision » : annoncer la découverte de liens de parenté aux autres membres de la famille, choisir de poursuivre les investigations, …</w:t>
            </w:r>
          </w:p>
          <w:p w:rsidR="00000000" w:rsidDel="00000000" w:rsidP="00000000" w:rsidRDefault="00000000" w:rsidRPr="00000000" w14:paraId="00000216">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Lorsque l’un des autres membres de la famille choisit également d’effectuer un test, le/ technicien.ne du groupe va consulter le profil obtenu sur le gel puis lui transmet le résultat sous forme d’une « carte événement ».</w:t>
            </w:r>
          </w:p>
          <w:p w:rsidR="00000000" w:rsidDel="00000000" w:rsidP="00000000" w:rsidRDefault="00000000" w:rsidRPr="00000000" w14:paraId="00000217">
            <w:pPr>
              <w:pBdr>
                <w:top w:color="000000" w:space="0" w:sz="0" w:val="none"/>
                <w:left w:color="000000" w:space="0" w:sz="0" w:val="none"/>
                <w:bottom w:color="000000" w:space="0" w:sz="0" w:val="none"/>
                <w:right w:color="000000" w:space="0" w:sz="0" w:val="none"/>
                <w:between w:color="000000" w:space="0" w:sz="0" w:val="none"/>
              </w:pBdr>
              <w:spacing w:line="276" w:lineRule="auto"/>
              <w:ind w:right="171"/>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Même si le jeu n’est pas poursuivi jusqu’au bout (découverte que Paul n’est pas le père biologique de Diana), l’enseignant.e peut révéler le dénouement de l’histoire à la fin de la leçon.</w:t>
            </w:r>
          </w:p>
          <w:p w:rsidR="00000000" w:rsidDel="00000000" w:rsidP="00000000" w:rsidRDefault="00000000" w:rsidRPr="00000000" w14:paraId="00000218">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9">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A">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B">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C">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D">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E">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1F">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0">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1">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2">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3">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4">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5">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6">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7">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8">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9">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2A">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-114299</wp:posOffset>
                      </wp:positionH>
                      <wp:positionV relativeFrom="paragraph">
                        <wp:posOffset>723900</wp:posOffset>
                      </wp:positionV>
                      <wp:extent cx="5833745" cy="5406596"/>
                      <wp:effectExtent b="0" l="0" r="0" t="0"/>
                      <wp:wrapNone/>
                      <wp:docPr id="2109137017" name=""/>
                      <a:graphic>
                        <a:graphicData uri="http://schemas.microsoft.com/office/word/2010/wordprocessingShape">
                          <wps:wsp>
                            <wps:cNvSpPr/>
                            <wps:cNvPr id="13" name="Shape 13"/>
                            <wps:spPr>
                              <a:xfrm>
                                <a:off x="2448178" y="1095752"/>
                                <a:ext cx="5795645" cy="5368496"/>
                              </a:xfrm>
                              <a:prstGeom prst="roundRect">
                                <a:avLst>
                                  <a:gd fmla="val 2386" name="adj"/>
                                </a:avLst>
                              </a:prstGeom>
                              <a:noFill/>
                              <a:ln cap="flat" cmpd="sng" w="38100">
                                <a:solidFill>
                                  <a:srgbClr val="F4B08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-114299</wp:posOffset>
                      </wp:positionH>
                      <wp:positionV relativeFrom="paragraph">
                        <wp:posOffset>723900</wp:posOffset>
                      </wp:positionV>
                      <wp:extent cx="5833745" cy="5406596"/>
                      <wp:effectExtent b="0" l="0" r="0" t="0"/>
                      <wp:wrapNone/>
                      <wp:docPr id="2109137017" name="image39.png"/>
                      <a:graphic>
                        <a:graphicData uri="http://schemas.openxmlformats.org/drawingml/2006/picture">
                          <pic:pic>
                            <pic:nvPicPr>
                              <pic:cNvPr id="0" name="image39.png"/>
                              <pic:cNvPicPr preferRelativeResize="0"/>
                            </pic:nvPicPr>
                            <pic:blipFill>
                              <a:blip r:embed="rId14"/>
                              <a:srcRect/>
                              <a:stretch>
                                <a:fillRect/>
                              </a:stretch>
                            </pic:blipFill>
                            <pic:spPr>
                              <a:xfrm>
                                <a:off x="0" y="0"/>
                                <a:ext cx="5833745" cy="5406596"/>
                              </a:xfrm>
                              <a:prstGeom prst="rect"/>
                              <a:ln/>
                            </pic:spPr>
                          </pic:pic>
                        </a:graphicData>
                      </a:graphic>
                    </wp:anchor>
                  </w:drawing>
                </mc:Fallback>
              </mc:AlternateContent>
            </w:r>
          </w:p>
          <w:tbl>
            <w:tblPr>
              <w:tblStyle w:val="Table18"/>
              <w:tblW w:w="88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36"/>
              <w:tblGridChange w:id="0">
                <w:tblGrid>
                  <w:gridCol w:w="8836"/>
                </w:tblGrid>
              </w:tblGridChange>
            </w:tblGrid>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02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71" w:firstLine="0"/>
                    <w:jc w:val="left"/>
                    <w:rPr>
                      <w:rFonts w:ascii="Century Gothic" w:cs="Century Gothic" w:eastAsia="Century Gothic" w:hAnsi="Century Gothic"/>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71" w:firstLine="0"/>
                    <w:jc w:val="left"/>
                    <w:rPr>
                      <w:rFonts w:ascii="Century Gothic" w:cs="Century Gothic" w:eastAsia="Century Gothic" w:hAnsi="Century Gothic"/>
                      <w:b w:val="1"/>
                      <w:i w:val="0"/>
                      <w:smallCaps w:val="0"/>
                      <w:strike w:val="0"/>
                      <w:color w:val="000000"/>
                      <w:sz w:val="28"/>
                      <w:szCs w:val="28"/>
                      <w:u w:val="none"/>
                      <w:shd w:fill="auto" w:val="clear"/>
                      <w:vertAlign w:val="baseline"/>
                    </w:rPr>
                  </w:pPr>
                  <w:r w:rsidDel="00000000" w:rsidR="00000000" w:rsidRPr="00000000">
                    <w:rPr>
                      <w:rFonts w:ascii="Century Gothic" w:cs="Century Gothic" w:eastAsia="Century Gothic" w:hAnsi="Century Gothic"/>
                      <w:b w:val="1"/>
                      <w:i w:val="0"/>
                      <w:smallCaps w:val="0"/>
                      <w:strike w:val="0"/>
                      <w:color w:val="000000"/>
                      <w:sz w:val="28"/>
                      <w:szCs w:val="28"/>
                      <w:u w:val="none"/>
                      <w:shd w:fill="auto" w:val="clear"/>
                      <w:vertAlign w:val="baseline"/>
                      <w:rtl w:val="0"/>
                    </w:rPr>
                    <w:t xml:space="preserve">Résultats attendus</w:t>
                  </w:r>
                  <w:r w:rsidDel="00000000" w:rsidR="00000000" w:rsidRPr="00000000">
                    <w:drawing>
                      <wp:anchor allowOverlap="1" behindDoc="0" distB="0" distT="0" distL="114300" distR="114300" hidden="0" layoutInCell="1" locked="0" relativeHeight="0" simplePos="0">
                        <wp:simplePos x="0" y="0"/>
                        <wp:positionH relativeFrom="column">
                          <wp:posOffset>-634</wp:posOffset>
                        </wp:positionH>
                        <wp:positionV relativeFrom="paragraph">
                          <wp:posOffset>0</wp:posOffset>
                        </wp:positionV>
                        <wp:extent cx="533400" cy="533400"/>
                        <wp:effectExtent b="0" l="0" r="0" t="0"/>
                        <wp:wrapSquare wrapText="bothSides" distB="0" distT="0" distL="114300" distR="114300"/>
                        <wp:docPr descr="Une image contenant miroir&#10;&#10;Description générée automatiquement" id="2109137083" name="image1.png"/>
                        <a:graphic>
                          <a:graphicData uri="http://schemas.openxmlformats.org/drawingml/2006/picture">
                            <pic:pic>
                              <pic:nvPicPr>
                                <pic:cNvPr descr="Une image contenant miroir&#10;&#10;Description générée automatiquement" id="0" name="image1.png"/>
                                <pic:cNvPicPr preferRelativeResize="0"/>
                              </pic:nvPicPr>
                              <pic:blipFill>
                                <a:blip r:embed="rId42"/>
                                <a:srcRect b="0" l="0" r="0" t="0"/>
                                <a:stretch>
                                  <a:fillRect/>
                                </a:stretch>
                              </pic:blipFill>
                              <pic:spPr>
                                <a:xfrm>
                                  <a:off x="0" y="0"/>
                                  <a:ext cx="533400" cy="533400"/>
                                </a:xfrm>
                                <a:prstGeom prst="rect"/>
                                <a:ln/>
                              </pic:spPr>
                            </pic:pic>
                          </a:graphicData>
                        </a:graphic>
                      </wp:anchor>
                    </w:drawing>
                  </w:r>
                </w:p>
                <w:p w:rsidR="00000000" w:rsidDel="00000000" w:rsidP="00000000" w:rsidRDefault="00000000" w:rsidRPr="00000000" w14:paraId="000002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71" w:firstLine="0"/>
                    <w:jc w:val="left"/>
                    <w:rPr>
                      <w:rFonts w:ascii="Century Gothic" w:cs="Century Gothic" w:eastAsia="Century Gothic" w:hAnsi="Century Gothic"/>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76" w:lineRule="auto"/>
                    <w:ind w:left="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F">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Les différents fragments d’ADN ont migré sur le gel vers le pôle positif (bas de l’image) en fonction de leur taille : les fragments les plus gros migrent moins loin que les fragments les plus petits. La disposition de ces fragments permet de distinguer les profils. </w:t>
                  </w:r>
                </w:p>
                <w:p w:rsidR="00000000" w:rsidDel="00000000" w:rsidP="00000000" w:rsidRDefault="00000000" w:rsidRPr="00000000" w14:paraId="00000230">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648335</wp:posOffset>
                        </wp:positionH>
                        <wp:positionV relativeFrom="paragraph">
                          <wp:posOffset>0</wp:posOffset>
                        </wp:positionV>
                        <wp:extent cx="4062730" cy="2026285"/>
                        <wp:effectExtent b="0" l="0" r="0" t="0"/>
                        <wp:wrapSquare wrapText="bothSides" distB="0" distT="0" distL="114300" distR="114300"/>
                        <wp:docPr descr="Une image contenant horloge, intérieur, moniteur, écran&#10;&#10;Description générée automatiquement" id="2109137052" name="image29.png"/>
                        <a:graphic>
                          <a:graphicData uri="http://schemas.openxmlformats.org/drawingml/2006/picture">
                            <pic:pic>
                              <pic:nvPicPr>
                                <pic:cNvPr descr="Une image contenant horloge, intérieur, moniteur, écran&#10;&#10;Description générée automatiquement" id="0" name="image29.png"/>
                                <pic:cNvPicPr preferRelativeResize="0"/>
                              </pic:nvPicPr>
                              <pic:blipFill>
                                <a:blip r:embed="rId53"/>
                                <a:srcRect b="0" l="0" r="0" t="0"/>
                                <a:stretch>
                                  <a:fillRect/>
                                </a:stretch>
                              </pic:blipFill>
                              <pic:spPr>
                                <a:xfrm>
                                  <a:off x="0" y="0"/>
                                  <a:ext cx="4062730" cy="2026285"/>
                                </a:xfrm>
                                <a:prstGeom prst="rect"/>
                                <a:ln/>
                              </pic:spPr>
                            </pic:pic>
                          </a:graphicData>
                        </a:graphic>
                      </wp:anchor>
                    </w:drawing>
                  </w:r>
                </w:p>
                <w:p w:rsidR="00000000" w:rsidDel="00000000" w:rsidP="00000000" w:rsidRDefault="00000000" w:rsidRPr="00000000" w14:paraId="00000231">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2">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3">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4">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5">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6">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7">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8">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center"/>
                    <w:rPr>
                      <w:rFonts w:ascii="Century Gothic" w:cs="Century Gothic" w:eastAsia="Century Gothic" w:hAnsi="Century Gothic"/>
                    </w:rPr>
                  </w:pPr>
                  <w:r w:rsidDel="00000000" w:rsidR="00000000" w:rsidRPr="00000000">
                    <w:rPr>
                      <w:rFonts w:ascii="Century Gothic" w:cs="Century Gothic" w:eastAsia="Century Gothic" w:hAnsi="Century Gothic"/>
                      <w:rtl w:val="0"/>
                    </w:rPr>
                    <w:t xml:space="preserve">De la gauche vers la droite : marqueur de taille, les 4 profils des gènes a et b normaux et mutés, et les profils des différents personnages 1-7 (patient.e.s ou client.e.s). En comparant le profil des personnages avec ceux des gènes normaux/mutés, il est possible d’établir le diagnostic médical ou le lien de parenté.</w:t>
                  </w:r>
                </w:p>
                <w:p w:rsidR="00000000" w:rsidDel="00000000" w:rsidP="00000000" w:rsidRDefault="00000000" w:rsidRPr="00000000" w14:paraId="00000239">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76" w:lineRule="auto"/>
                    <w:ind w:left="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23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76"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C">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160" w:before="0" w:line="276" w:lineRule="auto"/>
              <w:ind w:left="720" w:right="171" w:firstLine="0"/>
              <w:jc w:val="left"/>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D">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E">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3F">
            <w:pPr>
              <w:pBdr>
                <w:top w:color="000000" w:space="0" w:sz="0" w:val="none"/>
                <w:left w:color="000000" w:space="0" w:sz="0" w:val="none"/>
                <w:bottom w:color="000000" w:space="0" w:sz="0" w:val="none"/>
                <w:right w:color="000000" w:space="0" w:sz="0" w:val="none"/>
                <w:between w:color="000000" w:space="0" w:sz="0" w:val="none"/>
              </w:pBdr>
              <w:spacing w:line="276"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40">
            <w:pPr>
              <w:pBdr>
                <w:top w:color="000000" w:space="0" w:sz="0" w:val="none"/>
                <w:left w:color="000000" w:space="0" w:sz="0" w:val="none"/>
                <w:bottom w:color="000000" w:space="0" w:sz="0" w:val="none"/>
                <w:right w:color="000000" w:space="0" w:sz="0" w:val="none"/>
                <w:between w:color="000000" w:space="0" w:sz="0" w:val="none"/>
              </w:pBdr>
              <w:spacing w:after="200" w:line="252.00000000000003" w:lineRule="auto"/>
              <w:ind w:right="171"/>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241">
            <w:pPr>
              <w:ind w:right="171"/>
              <w:rPr>
                <w:b w:val="1"/>
              </w:rPr>
            </w:pPr>
            <w:r w:rsidDel="00000000" w:rsidR="00000000" w:rsidRPr="00000000">
              <w:rPr>
                <w:rtl w:val="0"/>
              </w:rPr>
            </w:r>
          </w:p>
        </w:tc>
      </w:tr>
    </w:tbl>
    <w:p w:rsidR="00000000" w:rsidDel="00000000" w:rsidP="00000000" w:rsidRDefault="00000000" w:rsidRPr="00000000" w14:paraId="00000242">
      <w:pPr>
        <w:rPr>
          <w:b w:val="1"/>
        </w:rPr>
      </w:pPr>
      <w:r w:rsidDel="00000000" w:rsidR="00000000" w:rsidRPr="00000000">
        <w:rPr>
          <w:b w:val="1"/>
        </w:rPr>
        <w:drawing>
          <wp:anchor allowOverlap="1" behindDoc="0" distB="0" distT="0" distL="114300" distR="114300" hidden="0" layoutInCell="1" locked="0" relativeHeight="0" simplePos="0">
            <wp:simplePos x="0" y="0"/>
            <wp:positionH relativeFrom="margin">
              <wp:posOffset>-1494646</wp:posOffset>
            </wp:positionH>
            <wp:positionV relativeFrom="margin">
              <wp:posOffset>-179954</wp:posOffset>
            </wp:positionV>
            <wp:extent cx="5886450" cy="450850"/>
            <wp:effectExtent b="0" l="0" r="0" t="0"/>
            <wp:wrapSquare wrapText="bothSides" distB="0" distT="0" distL="114300" distR="114300"/>
            <wp:docPr id="2109137072"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886450" cy="450850"/>
                    </a:xfrm>
                    <a:prstGeom prst="rect"/>
                    <a:ln/>
                  </pic:spPr>
                </pic:pic>
              </a:graphicData>
            </a:graphic>
          </wp:anchor>
        </w:drawing>
      </w:r>
      <w:r w:rsidDel="00000000" w:rsidR="00000000" w:rsidRPr="00000000">
        <w:rPr>
          <w:rtl w:val="0"/>
        </w:rPr>
      </w:r>
    </w:p>
    <w:sectPr>
      <w:type w:val="nextPage"/>
      <w:pgSz w:h="16838" w:w="11906" w:orient="portrait"/>
      <w:pgMar w:bottom="1134" w:top="1417" w:left="1417" w:right="1417" w:header="737" w:footer="794"/>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Courier New"/>
  <w:font w:name="Aptos"/>
  <w:font w:name="Play">
    <w:embedRegular w:fontKey="{00000000-0000-0000-0000-000000000000}" r:id="rId1" w:subsetted="0"/>
    <w:embedBold w:fontKey="{00000000-0000-0000-0000-000000000000}" r:id="rId2" w:subsetted="0"/>
  </w:font>
  <w:font w:name="OpenDyslexic"/>
  <w:font w:name="Noto Sans Symbols">
    <w:embedRegular w:fontKey="{00000000-0000-0000-0000-000000000000}" r:id="rId3" w:subsetted="0"/>
    <w:embedBold w:fontKey="{00000000-0000-0000-0000-000000000000}" r:id="rId4" w:subsetted="0"/>
  </w:font>
  <w:font w:name="Century Gothic">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Aptos" w:cs="Aptos" w:eastAsia="Aptos" w:hAnsi="Aptos"/>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Aptos" w:cs="Aptos" w:eastAsia="Aptos" w:hAnsi="Aptos"/>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4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left" w:leader="none" w:pos="2670"/>
      </w:tabs>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Aptos" w:cs="Aptos" w:eastAsia="Aptos" w:hAnsi="Aptos"/>
        <w:b w:val="0"/>
        <w:i w:val="0"/>
        <w:smallCaps w:val="0"/>
        <w:strike w:val="0"/>
        <w:color w:val="000000"/>
        <w:sz w:val="22"/>
        <w:szCs w:val="22"/>
        <w:u w:val="none"/>
        <w:shd w:fill="auto" w:val="clear"/>
        <w:vertAlign w:val="baseline"/>
      </w:rPr>
      <w:drawing>
        <wp:anchor allowOverlap="1" behindDoc="0" distB="0" distT="0" distL="114300" distR="114300" hidden="0" layoutInCell="1" locked="0" relativeHeight="0" simplePos="0">
          <wp:simplePos x="0" y="0"/>
          <wp:positionH relativeFrom="margin">
            <wp:posOffset>4790944</wp:posOffset>
          </wp:positionH>
          <wp:positionV relativeFrom="margin">
            <wp:posOffset>-526613</wp:posOffset>
          </wp:positionV>
          <wp:extent cx="1486535" cy="950595"/>
          <wp:effectExtent b="0" l="0" r="0" t="0"/>
          <wp:wrapSquare wrapText="bothSides" distB="0" distT="0" distL="114300" distR="114300"/>
          <wp:docPr descr="Une image contenant ustensiles de cuisine, collier, bijoux&#10;&#10;Le contenu généré par l’IA peut être incorrect." id="2109137065" name="image30.png"/>
          <a:graphic>
            <a:graphicData uri="http://schemas.openxmlformats.org/drawingml/2006/picture">
              <pic:pic>
                <pic:nvPicPr>
                  <pic:cNvPr descr="Une image contenant ustensiles de cuisine, collier, bijoux&#10;&#10;Le contenu généré par l’IA peut être incorrect." id="0" name="image30.png"/>
                  <pic:cNvPicPr preferRelativeResize="0"/>
                </pic:nvPicPr>
                <pic:blipFill>
                  <a:blip r:embed="rId1"/>
                  <a:srcRect b="0" l="0" r="0" t="0"/>
                  <a:stretch>
                    <a:fillRect/>
                  </a:stretch>
                </pic:blipFill>
                <pic:spPr>
                  <a:xfrm>
                    <a:off x="0" y="0"/>
                    <a:ext cx="1486535" cy="950595"/>
                  </a:xfrm>
                  <a:prstGeom prst="rect"/>
                  <a:ln/>
                </pic:spPr>
              </pic:pic>
            </a:graphicData>
          </a:graphic>
        </wp:anchor>
      </w:drawing>
    </w:r>
    <w:r w:rsidDel="00000000" w:rsidR="00000000" w:rsidRPr="00000000">
      <w:rPr>
        <w:rFonts w:ascii="Aptos" w:cs="Aptos" w:eastAsia="Aptos" w:hAnsi="Aptos"/>
        <w:b w:val="0"/>
        <w:i w:val="0"/>
        <w:smallCaps w:val="0"/>
        <w:strike w:val="0"/>
        <w:color w:val="000000"/>
        <w:sz w:val="22"/>
        <w:szCs w:val="22"/>
        <w:u w:val="none"/>
        <w:shd w:fill="auto" w:val="clear"/>
        <w:vertAlign w:val="baseline"/>
      </w:rPr>
      <mc:AlternateContent>
        <mc:Choice Requires="wpg">
          <w:drawing>
            <wp:anchor allowOverlap="1" behindDoc="0" distB="91440" distT="91440" distL="137160" distR="137160" hidden="0" layoutInCell="1" locked="0" relativeHeight="0" simplePos="0">
              <wp:simplePos x="0" y="0"/>
              <wp:positionH relativeFrom="margin">
                <wp:posOffset>-964882</wp:posOffset>
              </wp:positionH>
              <wp:positionV relativeFrom="margin">
                <wp:posOffset>-605471</wp:posOffset>
              </wp:positionV>
              <wp:extent cx="5674360" cy="459740"/>
              <wp:effectExtent b="0" l="0" r="0" t="0"/>
              <wp:wrapSquare wrapText="bothSides" distB="91440" distT="91440" distL="137160" distR="137160"/>
              <wp:docPr id="2109137021" name=""/>
              <a:graphic>
                <a:graphicData uri="http://schemas.microsoft.com/office/word/2010/wordprocessingShape">
                  <wps:wsp>
                    <wps:cNvSpPr/>
                    <wps:cNvPr id="17" name="Shape 17"/>
                    <wps:spPr>
                      <a:xfrm rot="5400000">
                        <a:off x="5120893" y="947583"/>
                        <a:ext cx="450215" cy="5664835"/>
                      </a:xfrm>
                      <a:prstGeom prst="roundRect">
                        <a:avLst>
                          <a:gd fmla="val 13032" name="adj"/>
                        </a:avLst>
                      </a:prstGeom>
                      <a:solidFill>
                        <a:srgbClr val="F4B081"/>
                      </a:solidFill>
                      <a:ln>
                        <a:noFill/>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Play" w:cs="Play" w:eastAsia="Play" w:hAnsi="Play"/>
                              <w:b w:val="1"/>
                              <w:i w:val="0"/>
                              <w:smallCaps w:val="0"/>
                              <w:strike w:val="0"/>
                              <w:color w:val="ffffff"/>
                              <w:sz w:val="28"/>
                              <w:vertAlign w:val="baseline"/>
                            </w:rPr>
                            <w:t xml:space="preserve">Valise ADN - LA GENETIQUE AUTREMENT</w:t>
                          </w:r>
                        </w:p>
                      </w:txbxContent>
                    </wps:txbx>
                    <wps:bodyPr anchorCtr="0" anchor="ctr" bIns="45700" lIns="91425" spcFirstLastPara="1" rIns="91425" wrap="square" tIns="45700">
                      <a:noAutofit/>
                    </wps:bodyPr>
                  </wps:wsp>
                </a:graphicData>
              </a:graphic>
            </wp:anchor>
          </w:drawing>
        </mc:Choice>
        <mc:Fallback>
          <w:drawing>
            <wp:anchor allowOverlap="1" behindDoc="0" distB="91440" distT="91440" distL="137160" distR="137160" hidden="0" layoutInCell="1" locked="0" relativeHeight="0" simplePos="0">
              <wp:simplePos x="0" y="0"/>
              <wp:positionH relativeFrom="margin">
                <wp:posOffset>-964882</wp:posOffset>
              </wp:positionH>
              <wp:positionV relativeFrom="margin">
                <wp:posOffset>-605471</wp:posOffset>
              </wp:positionV>
              <wp:extent cx="5674360" cy="459740"/>
              <wp:effectExtent b="0" l="0" r="0" t="0"/>
              <wp:wrapSquare wrapText="bothSides" distB="91440" distT="91440" distL="137160" distR="137160"/>
              <wp:docPr id="2109137021" name="image49.png"/>
              <a:graphic>
                <a:graphicData uri="http://schemas.openxmlformats.org/drawingml/2006/picture">
                  <pic:pic>
                    <pic:nvPicPr>
                      <pic:cNvPr id="0" name="image49.png"/>
                      <pic:cNvPicPr preferRelativeResize="0"/>
                    </pic:nvPicPr>
                    <pic:blipFill>
                      <a:blip r:embed="rId2"/>
                      <a:srcRect/>
                      <a:stretch>
                        <a:fillRect/>
                      </a:stretch>
                    </pic:blipFill>
                    <pic:spPr>
                      <a:xfrm>
                        <a:off x="0" y="0"/>
                        <a:ext cx="5674360" cy="459740"/>
                      </a:xfrm>
                      <a:prstGeom prst="rect"/>
                      <a:ln/>
                    </pic:spPr>
                  </pic:pic>
                </a:graphicData>
              </a:graphic>
            </wp:anchor>
          </w:drawing>
        </mc:Fallback>
      </mc:AlternateContent>
    </w:r>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left" w:leader="none" w:pos="2670"/>
      </w:tabs>
      <w:spacing w:after="0" w:before="0" w:line="240"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rPr>
      <mc:AlternateContent>
        <mc:Choice Requires="wpg">
          <w:drawing>
            <wp:anchor allowOverlap="1" behindDoc="0" distB="91440" distT="91440" distL="137160" distR="137160" hidden="0" layoutInCell="1" locked="0" relativeHeight="0" simplePos="0">
              <wp:simplePos x="0" y="0"/>
              <wp:positionH relativeFrom="page">
                <wp:posOffset>-109854</wp:posOffset>
              </wp:positionH>
              <wp:positionV relativeFrom="page">
                <wp:posOffset>267970</wp:posOffset>
              </wp:positionV>
              <wp:extent cx="5674360" cy="465735"/>
              <wp:effectExtent b="0" l="0" r="0" t="0"/>
              <wp:wrapSquare wrapText="bothSides" distB="91440" distT="91440" distL="137160" distR="137160"/>
              <wp:docPr id="2109137013" name=""/>
              <a:graphic>
                <a:graphicData uri="http://schemas.microsoft.com/office/word/2010/wordprocessingShape">
                  <wps:wsp>
                    <wps:cNvSpPr/>
                    <wps:cNvPr id="9" name="Shape 9"/>
                    <wps:spPr>
                      <a:xfrm rot="5400000">
                        <a:off x="5120893" y="947583"/>
                        <a:ext cx="450215" cy="5664835"/>
                      </a:xfrm>
                      <a:prstGeom prst="roundRect">
                        <a:avLst>
                          <a:gd fmla="val 13032" name="adj"/>
                        </a:avLst>
                      </a:prstGeom>
                      <a:solidFill>
                        <a:srgbClr val="F4B081"/>
                      </a:solidFill>
                      <a:ln>
                        <a:noFill/>
                      </a:ln>
                    </wps:spPr>
                    <wps:txbx>
                      <w:txbxContent>
                        <w:p w:rsidR="00000000" w:rsidDel="00000000" w:rsidP="00000000" w:rsidRDefault="00000000" w:rsidRPr="00000000">
                          <w:pPr>
                            <w:spacing w:after="160" w:before="0" w:line="259.0000820159912"/>
                            <w:ind w:left="0" w:right="0" w:firstLine="0"/>
                            <w:jc w:val="center"/>
                            <w:textDirection w:val="btLr"/>
                          </w:pPr>
                          <w:r w:rsidDel="00000000" w:rsidR="00000000" w:rsidRPr="00000000">
                            <w:rPr>
                              <w:rFonts w:ascii="Calibri" w:cs="Calibri" w:eastAsia="Calibri" w:hAnsi="Calibri"/>
                              <w:b w:val="1"/>
                              <w:i w:val="0"/>
                              <w:smallCaps w:val="0"/>
                              <w:strike w:val="0"/>
                              <w:color w:val="000000"/>
                              <w:sz w:val="28"/>
                              <w:vertAlign w:val="baseline"/>
                            </w:rPr>
                            <w:t xml:space="preserve">Valise ADN - LA GENETIQUE AUTREMENT</w:t>
                          </w:r>
                        </w:p>
                      </w:txbxContent>
                    </wps:txbx>
                    <wps:bodyPr anchorCtr="0" anchor="ctr" bIns="45700" lIns="91425" spcFirstLastPara="1" rIns="91425" wrap="square" tIns="45700">
                      <a:noAutofit/>
                    </wps:bodyPr>
                  </wps:wsp>
                </a:graphicData>
              </a:graphic>
            </wp:anchor>
          </w:drawing>
        </mc:Choice>
        <mc:Fallback>
          <w:drawing>
            <wp:anchor allowOverlap="1" behindDoc="0" distB="91440" distT="91440" distL="137160" distR="137160" hidden="0" layoutInCell="1" locked="0" relativeHeight="0" simplePos="0">
              <wp:simplePos x="0" y="0"/>
              <wp:positionH relativeFrom="page">
                <wp:posOffset>-109854</wp:posOffset>
              </wp:positionH>
              <wp:positionV relativeFrom="page">
                <wp:posOffset>267970</wp:posOffset>
              </wp:positionV>
              <wp:extent cx="5674360" cy="465735"/>
              <wp:effectExtent b="0" l="0" r="0" t="0"/>
              <wp:wrapSquare wrapText="bothSides" distB="91440" distT="91440" distL="137160" distR="137160"/>
              <wp:docPr id="2109137013" name="image32.png"/>
              <a:graphic>
                <a:graphicData uri="http://schemas.openxmlformats.org/drawingml/2006/picture">
                  <pic:pic>
                    <pic:nvPicPr>
                      <pic:cNvPr id="0" name="image32.png"/>
                      <pic:cNvPicPr preferRelativeResize="0"/>
                    </pic:nvPicPr>
                    <pic:blipFill>
                      <a:blip r:embed="rId1"/>
                      <a:srcRect/>
                      <a:stretch>
                        <a:fillRect/>
                      </a:stretch>
                    </pic:blipFill>
                    <pic:spPr>
                      <a:xfrm>
                        <a:off x="0" y="0"/>
                        <a:ext cx="5674360" cy="465735"/>
                      </a:xfrm>
                      <a:prstGeom prst="rect"/>
                      <a:ln/>
                    </pic:spPr>
                  </pic:pic>
                </a:graphicData>
              </a:graphic>
            </wp:anchor>
          </w:drawing>
        </mc:Fallback>
      </mc:AlternateContent>
    </w: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Pr>
      <w:drawing>
        <wp:anchor allowOverlap="1" behindDoc="0" distB="0" distT="0" distL="114300" distR="114300" hidden="0" layoutInCell="1" locked="0" relativeHeight="0" simplePos="0">
          <wp:simplePos x="0" y="0"/>
          <wp:positionH relativeFrom="margin">
            <wp:posOffset>4747260</wp:posOffset>
          </wp:positionH>
          <wp:positionV relativeFrom="margin">
            <wp:posOffset>-627751</wp:posOffset>
          </wp:positionV>
          <wp:extent cx="1486535" cy="950595"/>
          <wp:effectExtent b="0" l="0" r="0" t="0"/>
          <wp:wrapSquare wrapText="bothSides" distB="0" distT="0" distL="114300" distR="114300"/>
          <wp:docPr id="2109137054" name="image30.png"/>
          <a:graphic>
            <a:graphicData uri="http://schemas.openxmlformats.org/drawingml/2006/picture">
              <pic:pic>
                <pic:nvPicPr>
                  <pic:cNvPr id="0" name="image30.png"/>
                  <pic:cNvPicPr preferRelativeResize="0"/>
                </pic:nvPicPr>
                <pic:blipFill>
                  <a:blip r:embed="rId2"/>
                  <a:srcRect b="0" l="0" r="0" t="0"/>
                  <a:stretch>
                    <a:fillRect/>
                  </a:stretch>
                </pic:blipFill>
                <pic:spPr>
                  <a:xfrm>
                    <a:off x="0" y="0"/>
                    <a:ext cx="1486535" cy="950595"/>
                  </a:xfrm>
                  <a:prstGeom prst="rect"/>
                  <a:ln/>
                </pic:spPr>
              </pic:pic>
            </a:graphicData>
          </a:graphic>
        </wp:anchor>
      </w:drawing>
    </w:r>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6"/>
      <w:numFmt w:val="bullet"/>
      <w:lvlText w:val="-"/>
      <w:lvlJc w:val="left"/>
      <w:pPr>
        <w:ind w:left="720" w:hanging="360"/>
      </w:pPr>
      <w:rPr>
        <w:rFonts w:ascii="Century Gothic" w:cs="Century Gothic" w:eastAsia="Century Gothic" w:hAnsi="Century Gothic"/>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305" w:firstLine="0"/>
      </w:pPr>
      <w:rPr>
        <w:rFonts w:ascii="Calibri" w:cs="Calibri" w:eastAsia="Calibri" w:hAnsi="Calibri"/>
        <w:b w:val="0"/>
        <w:i w:val="0"/>
        <w:strike w:val="0"/>
        <w:color w:val="000000"/>
        <w:sz w:val="17"/>
        <w:szCs w:val="17"/>
        <w:u w:val="none"/>
        <w:vertAlign w:val="baseline"/>
      </w:rPr>
    </w:lvl>
    <w:lvl w:ilvl="1">
      <w:start w:val="1"/>
      <w:numFmt w:val="bullet"/>
      <w:lvlText w:val="o"/>
      <w:lvlJc w:val="left"/>
      <w:pPr>
        <w:ind w:left="1108" w:firstLine="0"/>
      </w:pPr>
      <w:rPr>
        <w:rFonts w:ascii="Calibri" w:cs="Calibri" w:eastAsia="Calibri" w:hAnsi="Calibri"/>
        <w:b w:val="0"/>
        <w:i w:val="0"/>
        <w:strike w:val="0"/>
        <w:color w:val="000000"/>
        <w:sz w:val="17"/>
        <w:szCs w:val="17"/>
        <w:u w:val="none"/>
        <w:vertAlign w:val="baseline"/>
      </w:rPr>
    </w:lvl>
    <w:lvl w:ilvl="2">
      <w:start w:val="1"/>
      <w:numFmt w:val="bullet"/>
      <w:lvlText w:val="▪"/>
      <w:lvlJc w:val="left"/>
      <w:pPr>
        <w:ind w:left="1828" w:firstLine="0"/>
      </w:pPr>
      <w:rPr>
        <w:rFonts w:ascii="Calibri" w:cs="Calibri" w:eastAsia="Calibri" w:hAnsi="Calibri"/>
        <w:b w:val="0"/>
        <w:i w:val="0"/>
        <w:strike w:val="0"/>
        <w:color w:val="000000"/>
        <w:sz w:val="17"/>
        <w:szCs w:val="17"/>
        <w:u w:val="none"/>
        <w:vertAlign w:val="baseline"/>
      </w:rPr>
    </w:lvl>
    <w:lvl w:ilvl="3">
      <w:start w:val="1"/>
      <w:numFmt w:val="bullet"/>
      <w:lvlText w:val="•"/>
      <w:lvlJc w:val="left"/>
      <w:pPr>
        <w:ind w:left="2548" w:firstLine="0"/>
      </w:pPr>
      <w:rPr>
        <w:rFonts w:ascii="Calibri" w:cs="Calibri" w:eastAsia="Calibri" w:hAnsi="Calibri"/>
        <w:b w:val="0"/>
        <w:i w:val="0"/>
        <w:strike w:val="0"/>
        <w:color w:val="000000"/>
        <w:sz w:val="17"/>
        <w:szCs w:val="17"/>
        <w:u w:val="none"/>
        <w:vertAlign w:val="baseline"/>
      </w:rPr>
    </w:lvl>
    <w:lvl w:ilvl="4">
      <w:start w:val="1"/>
      <w:numFmt w:val="bullet"/>
      <w:lvlText w:val="o"/>
      <w:lvlJc w:val="left"/>
      <w:pPr>
        <w:ind w:left="3268" w:firstLine="0"/>
      </w:pPr>
      <w:rPr>
        <w:rFonts w:ascii="Calibri" w:cs="Calibri" w:eastAsia="Calibri" w:hAnsi="Calibri"/>
        <w:b w:val="0"/>
        <w:i w:val="0"/>
        <w:strike w:val="0"/>
        <w:color w:val="000000"/>
        <w:sz w:val="17"/>
        <w:szCs w:val="17"/>
        <w:u w:val="none"/>
        <w:vertAlign w:val="baseline"/>
      </w:rPr>
    </w:lvl>
    <w:lvl w:ilvl="5">
      <w:start w:val="1"/>
      <w:numFmt w:val="bullet"/>
      <w:lvlText w:val="▪"/>
      <w:lvlJc w:val="left"/>
      <w:pPr>
        <w:ind w:left="3988" w:firstLine="0"/>
      </w:pPr>
      <w:rPr>
        <w:rFonts w:ascii="Calibri" w:cs="Calibri" w:eastAsia="Calibri" w:hAnsi="Calibri"/>
        <w:b w:val="0"/>
        <w:i w:val="0"/>
        <w:strike w:val="0"/>
        <w:color w:val="000000"/>
        <w:sz w:val="17"/>
        <w:szCs w:val="17"/>
        <w:u w:val="none"/>
        <w:vertAlign w:val="baseline"/>
      </w:rPr>
    </w:lvl>
    <w:lvl w:ilvl="6">
      <w:start w:val="1"/>
      <w:numFmt w:val="bullet"/>
      <w:lvlText w:val="•"/>
      <w:lvlJc w:val="left"/>
      <w:pPr>
        <w:ind w:left="4708" w:firstLine="0"/>
      </w:pPr>
      <w:rPr>
        <w:rFonts w:ascii="Calibri" w:cs="Calibri" w:eastAsia="Calibri" w:hAnsi="Calibri"/>
        <w:b w:val="0"/>
        <w:i w:val="0"/>
        <w:strike w:val="0"/>
        <w:color w:val="000000"/>
        <w:sz w:val="17"/>
        <w:szCs w:val="17"/>
        <w:u w:val="none"/>
        <w:vertAlign w:val="baseline"/>
      </w:rPr>
    </w:lvl>
    <w:lvl w:ilvl="7">
      <w:start w:val="1"/>
      <w:numFmt w:val="bullet"/>
      <w:lvlText w:val="o"/>
      <w:lvlJc w:val="left"/>
      <w:pPr>
        <w:ind w:left="5428" w:firstLine="0"/>
      </w:pPr>
      <w:rPr>
        <w:rFonts w:ascii="Calibri" w:cs="Calibri" w:eastAsia="Calibri" w:hAnsi="Calibri"/>
        <w:b w:val="0"/>
        <w:i w:val="0"/>
        <w:strike w:val="0"/>
        <w:color w:val="000000"/>
        <w:sz w:val="17"/>
        <w:szCs w:val="17"/>
        <w:u w:val="none"/>
        <w:vertAlign w:val="baseline"/>
      </w:rPr>
    </w:lvl>
    <w:lvl w:ilvl="8">
      <w:start w:val="1"/>
      <w:numFmt w:val="bullet"/>
      <w:lvlText w:val="▪"/>
      <w:lvlJc w:val="left"/>
      <w:pPr>
        <w:ind w:left="6148" w:firstLine="0"/>
      </w:pPr>
      <w:rPr>
        <w:rFonts w:ascii="Calibri" w:cs="Calibri" w:eastAsia="Calibri" w:hAnsi="Calibri"/>
        <w:b w:val="0"/>
        <w:i w:val="0"/>
        <w:strike w:val="0"/>
        <w:color w:val="000000"/>
        <w:sz w:val="17"/>
        <w:szCs w:val="17"/>
        <w:u w:val="none"/>
        <w:vertAlign w:val="baseli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fr-CH"/>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40" w:before="400" w:line="240" w:lineRule="auto"/>
    </w:pPr>
    <w:rPr>
      <w:rFonts w:ascii="Play" w:cs="Play" w:eastAsia="Play" w:hAnsi="Play"/>
      <w:color w:val="0a3041"/>
      <w:sz w:val="36"/>
      <w:szCs w:val="36"/>
    </w:rPr>
  </w:style>
  <w:style w:type="paragraph" w:styleId="Heading2">
    <w:name w:val="heading 2"/>
    <w:basedOn w:val="Normal"/>
    <w:next w:val="Normal"/>
    <w:pPr>
      <w:keepNext w:val="1"/>
      <w:keepLines w:val="1"/>
      <w:spacing w:after="0" w:before="40" w:line="24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0" w:before="40" w:line="240" w:lineRule="auto"/>
    </w:pPr>
    <w:rPr>
      <w:rFonts w:ascii="Play" w:cs="Play" w:eastAsia="Play" w:hAnsi="Play"/>
      <w:color w:val="0f4761"/>
      <w:sz w:val="28"/>
      <w:szCs w:val="28"/>
    </w:rPr>
  </w:style>
  <w:style w:type="paragraph" w:styleId="Heading4">
    <w:name w:val="heading 4"/>
    <w:basedOn w:val="Normal"/>
    <w:next w:val="Normal"/>
    <w:pPr>
      <w:keepNext w:val="1"/>
      <w:keepLines w:val="1"/>
      <w:spacing w:after="0" w:before="40" w:lineRule="auto"/>
    </w:pPr>
    <w:rPr>
      <w:rFonts w:ascii="Play" w:cs="Play" w:eastAsia="Play" w:hAnsi="Play"/>
      <w:color w:val="0f4761"/>
      <w:sz w:val="24"/>
      <w:szCs w:val="24"/>
    </w:rPr>
  </w:style>
  <w:style w:type="paragraph" w:styleId="Heading5">
    <w:name w:val="heading 5"/>
    <w:basedOn w:val="Normal"/>
    <w:next w:val="Normal"/>
    <w:pPr>
      <w:keepNext w:val="1"/>
      <w:keepLines w:val="1"/>
      <w:spacing w:after="0" w:before="40" w:lineRule="auto"/>
    </w:pPr>
    <w:rPr>
      <w:rFonts w:ascii="Play" w:cs="Play" w:eastAsia="Play" w:hAnsi="Play"/>
      <w:smallCaps w:val="1"/>
      <w:color w:val="0f4761"/>
    </w:rPr>
  </w:style>
  <w:style w:type="paragraph" w:styleId="Heading6">
    <w:name w:val="heading 6"/>
    <w:basedOn w:val="Normal"/>
    <w:next w:val="Normal"/>
    <w:pPr>
      <w:keepNext w:val="1"/>
      <w:keepLines w:val="1"/>
      <w:spacing w:after="0" w:before="40" w:lineRule="auto"/>
    </w:pPr>
    <w:rPr>
      <w:rFonts w:ascii="Play" w:cs="Play" w:eastAsia="Play" w:hAnsi="Play"/>
      <w:i w:val="1"/>
      <w:smallCaps w:val="1"/>
      <w:color w:val="0a3041"/>
    </w:rPr>
  </w:style>
  <w:style w:type="paragraph" w:styleId="Title">
    <w:name w:val="Title"/>
    <w:basedOn w:val="Normal"/>
    <w:next w:val="Normal"/>
    <w:pPr>
      <w:spacing w:after="0" w:line="204" w:lineRule="auto"/>
    </w:pPr>
    <w:rPr>
      <w:rFonts w:ascii="Play" w:cs="Play" w:eastAsia="Play" w:hAnsi="Play"/>
      <w:smallCaps w:val="1"/>
      <w:color w:val="0e2841"/>
      <w:sz w:val="72"/>
      <w:szCs w:val="72"/>
    </w:rPr>
  </w:style>
  <w:style w:type="paragraph" w:styleId="Normal" w:default="1">
    <w:name w:val="Normal"/>
    <w:qFormat w:val="1"/>
    <w:rsid w:val="00B73B21"/>
  </w:style>
  <w:style w:type="paragraph" w:styleId="Titre1">
    <w:name w:val="heading 1"/>
    <w:basedOn w:val="Normal"/>
    <w:next w:val="Normal"/>
    <w:link w:val="Titre1Car"/>
    <w:uiPriority w:val="9"/>
    <w:qFormat w:val="1"/>
    <w:rsid w:val="00B73B21"/>
    <w:pPr>
      <w:keepNext w:val="1"/>
      <w:keepLines w:val="1"/>
      <w:spacing w:after="40" w:before="400" w:line="240" w:lineRule="auto"/>
      <w:outlineLvl w:val="0"/>
    </w:pPr>
    <w:rPr>
      <w:rFonts w:asciiTheme="majorHAnsi" w:cstheme="majorBidi" w:eastAsiaTheme="majorEastAsia" w:hAnsiTheme="majorHAnsi"/>
      <w:color w:val="0a2f41" w:themeColor="accent1" w:themeShade="000080"/>
      <w:sz w:val="36"/>
      <w:szCs w:val="36"/>
    </w:rPr>
  </w:style>
  <w:style w:type="paragraph" w:styleId="Titre2">
    <w:name w:val="heading 2"/>
    <w:basedOn w:val="Normal"/>
    <w:next w:val="Normal"/>
    <w:link w:val="Titre2Car"/>
    <w:uiPriority w:val="9"/>
    <w:unhideWhenUsed w:val="1"/>
    <w:qFormat w:val="1"/>
    <w:rsid w:val="00B73B21"/>
    <w:pPr>
      <w:keepNext w:val="1"/>
      <w:keepLines w:val="1"/>
      <w:spacing w:after="0" w:before="40" w:line="240" w:lineRule="auto"/>
      <w:outlineLvl w:val="1"/>
    </w:pPr>
    <w:rPr>
      <w:rFonts w:asciiTheme="majorHAnsi" w:cstheme="majorBidi" w:eastAsiaTheme="majorEastAsia" w:hAnsiTheme="majorHAnsi"/>
      <w:color w:val="0f4761" w:themeColor="accent1" w:themeShade="0000BF"/>
      <w:sz w:val="32"/>
      <w:szCs w:val="32"/>
    </w:rPr>
  </w:style>
  <w:style w:type="paragraph" w:styleId="Titre3">
    <w:name w:val="heading 3"/>
    <w:basedOn w:val="Normal"/>
    <w:next w:val="Normal"/>
    <w:link w:val="Titre3Car"/>
    <w:uiPriority w:val="9"/>
    <w:unhideWhenUsed w:val="1"/>
    <w:qFormat w:val="1"/>
    <w:rsid w:val="00B73B21"/>
    <w:pPr>
      <w:keepNext w:val="1"/>
      <w:keepLines w:val="1"/>
      <w:spacing w:after="0" w:before="40" w:line="240" w:lineRule="auto"/>
      <w:outlineLvl w:val="2"/>
    </w:pPr>
    <w:rPr>
      <w:rFonts w:asciiTheme="majorHAnsi" w:cstheme="majorBidi" w:eastAsiaTheme="majorEastAsia" w:hAnsiTheme="majorHAnsi"/>
      <w:color w:val="0f4761" w:themeColor="accent1" w:themeShade="0000BF"/>
      <w:sz w:val="28"/>
      <w:szCs w:val="28"/>
    </w:rPr>
  </w:style>
  <w:style w:type="paragraph" w:styleId="Titre4">
    <w:name w:val="heading 4"/>
    <w:basedOn w:val="Normal"/>
    <w:next w:val="Normal"/>
    <w:link w:val="Titre4Car"/>
    <w:uiPriority w:val="9"/>
    <w:semiHidden w:val="1"/>
    <w:unhideWhenUsed w:val="1"/>
    <w:qFormat w:val="1"/>
    <w:rsid w:val="00B73B21"/>
    <w:pPr>
      <w:keepNext w:val="1"/>
      <w:keepLines w:val="1"/>
      <w:spacing w:after="0" w:before="40"/>
      <w:outlineLvl w:val="3"/>
    </w:pPr>
    <w:rPr>
      <w:rFonts w:asciiTheme="majorHAnsi" w:cstheme="majorBidi" w:eastAsiaTheme="majorEastAsia" w:hAnsiTheme="majorHAnsi"/>
      <w:color w:val="0f4761" w:themeColor="accent1" w:themeShade="0000BF"/>
      <w:sz w:val="24"/>
      <w:szCs w:val="24"/>
    </w:rPr>
  </w:style>
  <w:style w:type="paragraph" w:styleId="Titre5">
    <w:name w:val="heading 5"/>
    <w:basedOn w:val="Normal"/>
    <w:next w:val="Normal"/>
    <w:link w:val="Titre5Car"/>
    <w:uiPriority w:val="9"/>
    <w:semiHidden w:val="1"/>
    <w:unhideWhenUsed w:val="1"/>
    <w:qFormat w:val="1"/>
    <w:rsid w:val="00B73B21"/>
    <w:pPr>
      <w:keepNext w:val="1"/>
      <w:keepLines w:val="1"/>
      <w:spacing w:after="0" w:before="40"/>
      <w:outlineLvl w:val="4"/>
    </w:pPr>
    <w:rPr>
      <w:rFonts w:asciiTheme="majorHAnsi" w:cstheme="majorBidi" w:eastAsiaTheme="majorEastAsia" w:hAnsiTheme="majorHAnsi"/>
      <w:caps w:val="1"/>
      <w:color w:val="0f4761" w:themeColor="accent1" w:themeShade="0000BF"/>
    </w:rPr>
  </w:style>
  <w:style w:type="paragraph" w:styleId="Titre6">
    <w:name w:val="heading 6"/>
    <w:basedOn w:val="Normal"/>
    <w:next w:val="Normal"/>
    <w:link w:val="Titre6Car"/>
    <w:uiPriority w:val="9"/>
    <w:semiHidden w:val="1"/>
    <w:unhideWhenUsed w:val="1"/>
    <w:qFormat w:val="1"/>
    <w:rsid w:val="00B73B21"/>
    <w:pPr>
      <w:keepNext w:val="1"/>
      <w:keepLines w:val="1"/>
      <w:spacing w:after="0" w:before="40"/>
      <w:outlineLvl w:val="5"/>
    </w:pPr>
    <w:rPr>
      <w:rFonts w:asciiTheme="majorHAnsi" w:cstheme="majorBidi" w:eastAsiaTheme="majorEastAsia" w:hAnsiTheme="majorHAnsi"/>
      <w:i w:val="1"/>
      <w:iCs w:val="1"/>
      <w:caps w:val="1"/>
      <w:color w:val="0a2f41" w:themeColor="accent1" w:themeShade="000080"/>
    </w:rPr>
  </w:style>
  <w:style w:type="paragraph" w:styleId="Titre7">
    <w:name w:val="heading 7"/>
    <w:basedOn w:val="Normal"/>
    <w:next w:val="Normal"/>
    <w:link w:val="Titre7Car"/>
    <w:uiPriority w:val="9"/>
    <w:semiHidden w:val="1"/>
    <w:unhideWhenUsed w:val="1"/>
    <w:qFormat w:val="1"/>
    <w:rsid w:val="00B73B21"/>
    <w:pPr>
      <w:keepNext w:val="1"/>
      <w:keepLines w:val="1"/>
      <w:spacing w:after="0" w:before="40"/>
      <w:outlineLvl w:val="6"/>
    </w:pPr>
    <w:rPr>
      <w:rFonts w:asciiTheme="majorHAnsi" w:cstheme="majorBidi" w:eastAsiaTheme="majorEastAsia" w:hAnsiTheme="majorHAnsi"/>
      <w:b w:val="1"/>
      <w:bCs w:val="1"/>
      <w:color w:val="0a2f41" w:themeColor="accent1" w:themeShade="000080"/>
    </w:rPr>
  </w:style>
  <w:style w:type="paragraph" w:styleId="Titre8">
    <w:name w:val="heading 8"/>
    <w:basedOn w:val="Normal"/>
    <w:next w:val="Normal"/>
    <w:link w:val="Titre8Car"/>
    <w:uiPriority w:val="9"/>
    <w:semiHidden w:val="1"/>
    <w:unhideWhenUsed w:val="1"/>
    <w:qFormat w:val="1"/>
    <w:rsid w:val="00B73B21"/>
    <w:pPr>
      <w:keepNext w:val="1"/>
      <w:keepLines w:val="1"/>
      <w:spacing w:after="0" w:before="40"/>
      <w:outlineLvl w:val="7"/>
    </w:pPr>
    <w:rPr>
      <w:rFonts w:asciiTheme="majorHAnsi" w:cstheme="majorBidi" w:eastAsiaTheme="majorEastAsia" w:hAnsiTheme="majorHAnsi"/>
      <w:b w:val="1"/>
      <w:bCs w:val="1"/>
      <w:i w:val="1"/>
      <w:iCs w:val="1"/>
      <w:color w:val="0a2f41" w:themeColor="accent1" w:themeShade="000080"/>
    </w:rPr>
  </w:style>
  <w:style w:type="paragraph" w:styleId="Titre9">
    <w:name w:val="heading 9"/>
    <w:basedOn w:val="Normal"/>
    <w:next w:val="Normal"/>
    <w:link w:val="Titre9Car"/>
    <w:uiPriority w:val="9"/>
    <w:semiHidden w:val="1"/>
    <w:unhideWhenUsed w:val="1"/>
    <w:qFormat w:val="1"/>
    <w:rsid w:val="00B73B21"/>
    <w:pPr>
      <w:keepNext w:val="1"/>
      <w:keepLines w:val="1"/>
      <w:spacing w:after="0" w:before="40"/>
      <w:outlineLvl w:val="8"/>
    </w:pPr>
    <w:rPr>
      <w:rFonts w:asciiTheme="majorHAnsi" w:cstheme="majorBidi" w:eastAsiaTheme="majorEastAsia" w:hAnsiTheme="majorHAnsi"/>
      <w:i w:val="1"/>
      <w:iCs w:val="1"/>
      <w:color w:val="0a2f41" w:themeColor="accent1" w:themeShade="000080"/>
    </w:rPr>
  </w:style>
  <w:style w:type="character" w:styleId="Policepardfaut" w:default="1">
    <w:name w:val="Default Paragraph Font"/>
    <w:uiPriority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character" w:styleId="Titre1Car" w:customStyle="1">
    <w:name w:val="Titre 1 Car"/>
    <w:basedOn w:val="Policepardfaut"/>
    <w:link w:val="Titre1"/>
    <w:uiPriority w:val="9"/>
    <w:rsid w:val="00B73B21"/>
    <w:rPr>
      <w:rFonts w:asciiTheme="majorHAnsi" w:cstheme="majorBidi" w:eastAsiaTheme="majorEastAsia" w:hAnsiTheme="majorHAnsi"/>
      <w:color w:val="0a2f41" w:themeColor="accent1" w:themeShade="000080"/>
      <w:sz w:val="36"/>
      <w:szCs w:val="36"/>
    </w:rPr>
  </w:style>
  <w:style w:type="character" w:styleId="Titre2Car" w:customStyle="1">
    <w:name w:val="Titre 2 Car"/>
    <w:basedOn w:val="Policepardfaut"/>
    <w:link w:val="Titre2"/>
    <w:uiPriority w:val="9"/>
    <w:rsid w:val="00B73B21"/>
    <w:rPr>
      <w:rFonts w:asciiTheme="majorHAnsi" w:cstheme="majorBidi" w:eastAsiaTheme="majorEastAsia" w:hAnsiTheme="majorHAnsi"/>
      <w:color w:val="0f4761" w:themeColor="accent1" w:themeShade="0000BF"/>
      <w:sz w:val="32"/>
      <w:szCs w:val="32"/>
    </w:rPr>
  </w:style>
  <w:style w:type="character" w:styleId="Titre3Car" w:customStyle="1">
    <w:name w:val="Titre 3 Car"/>
    <w:basedOn w:val="Policepardfaut"/>
    <w:link w:val="Titre3"/>
    <w:uiPriority w:val="9"/>
    <w:rsid w:val="00B73B21"/>
    <w:rPr>
      <w:rFonts w:asciiTheme="majorHAnsi" w:cstheme="majorBidi" w:eastAsiaTheme="majorEastAsia" w:hAnsiTheme="majorHAnsi"/>
      <w:color w:val="0f4761" w:themeColor="accent1" w:themeShade="0000BF"/>
      <w:sz w:val="28"/>
      <w:szCs w:val="28"/>
    </w:rPr>
  </w:style>
  <w:style w:type="character" w:styleId="Titre4Car" w:customStyle="1">
    <w:name w:val="Titre 4 Car"/>
    <w:basedOn w:val="Policepardfaut"/>
    <w:link w:val="Titre4"/>
    <w:uiPriority w:val="9"/>
    <w:semiHidden w:val="1"/>
    <w:rsid w:val="00B73B21"/>
    <w:rPr>
      <w:rFonts w:asciiTheme="majorHAnsi" w:cstheme="majorBidi" w:eastAsiaTheme="majorEastAsia" w:hAnsiTheme="majorHAnsi"/>
      <w:color w:val="0f4761" w:themeColor="accent1" w:themeShade="0000BF"/>
      <w:sz w:val="24"/>
      <w:szCs w:val="24"/>
    </w:rPr>
  </w:style>
  <w:style w:type="character" w:styleId="Titre5Car" w:customStyle="1">
    <w:name w:val="Titre 5 Car"/>
    <w:basedOn w:val="Policepardfaut"/>
    <w:link w:val="Titre5"/>
    <w:uiPriority w:val="9"/>
    <w:semiHidden w:val="1"/>
    <w:rsid w:val="00B73B21"/>
    <w:rPr>
      <w:rFonts w:asciiTheme="majorHAnsi" w:cstheme="majorBidi" w:eastAsiaTheme="majorEastAsia" w:hAnsiTheme="majorHAnsi"/>
      <w:caps w:val="1"/>
      <w:color w:val="0f4761" w:themeColor="accent1" w:themeShade="0000BF"/>
    </w:rPr>
  </w:style>
  <w:style w:type="character" w:styleId="Titre6Car" w:customStyle="1">
    <w:name w:val="Titre 6 Car"/>
    <w:basedOn w:val="Policepardfaut"/>
    <w:link w:val="Titre6"/>
    <w:uiPriority w:val="9"/>
    <w:semiHidden w:val="1"/>
    <w:rsid w:val="00B73B21"/>
    <w:rPr>
      <w:rFonts w:asciiTheme="majorHAnsi" w:cstheme="majorBidi" w:eastAsiaTheme="majorEastAsia" w:hAnsiTheme="majorHAnsi"/>
      <w:i w:val="1"/>
      <w:iCs w:val="1"/>
      <w:caps w:val="1"/>
      <w:color w:val="0a2f41" w:themeColor="accent1" w:themeShade="000080"/>
    </w:rPr>
  </w:style>
  <w:style w:type="character" w:styleId="Titre7Car" w:customStyle="1">
    <w:name w:val="Titre 7 Car"/>
    <w:basedOn w:val="Policepardfaut"/>
    <w:link w:val="Titre7"/>
    <w:uiPriority w:val="9"/>
    <w:semiHidden w:val="1"/>
    <w:rsid w:val="00B73B21"/>
    <w:rPr>
      <w:rFonts w:asciiTheme="majorHAnsi" w:cstheme="majorBidi" w:eastAsiaTheme="majorEastAsia" w:hAnsiTheme="majorHAnsi"/>
      <w:b w:val="1"/>
      <w:bCs w:val="1"/>
      <w:color w:val="0a2f41" w:themeColor="accent1" w:themeShade="000080"/>
    </w:rPr>
  </w:style>
  <w:style w:type="character" w:styleId="Titre8Car" w:customStyle="1">
    <w:name w:val="Titre 8 Car"/>
    <w:basedOn w:val="Policepardfaut"/>
    <w:link w:val="Titre8"/>
    <w:uiPriority w:val="9"/>
    <w:semiHidden w:val="1"/>
    <w:rsid w:val="00B73B21"/>
    <w:rPr>
      <w:rFonts w:asciiTheme="majorHAnsi" w:cstheme="majorBidi" w:eastAsiaTheme="majorEastAsia" w:hAnsiTheme="majorHAnsi"/>
      <w:b w:val="1"/>
      <w:bCs w:val="1"/>
      <w:i w:val="1"/>
      <w:iCs w:val="1"/>
      <w:color w:val="0a2f41" w:themeColor="accent1" w:themeShade="000080"/>
    </w:rPr>
  </w:style>
  <w:style w:type="character" w:styleId="Titre9Car" w:customStyle="1">
    <w:name w:val="Titre 9 Car"/>
    <w:basedOn w:val="Policepardfaut"/>
    <w:link w:val="Titre9"/>
    <w:uiPriority w:val="9"/>
    <w:semiHidden w:val="1"/>
    <w:rsid w:val="00B73B21"/>
    <w:rPr>
      <w:rFonts w:asciiTheme="majorHAnsi" w:cstheme="majorBidi" w:eastAsiaTheme="majorEastAsia" w:hAnsiTheme="majorHAnsi"/>
      <w:i w:val="1"/>
      <w:iCs w:val="1"/>
      <w:color w:val="0a2f41" w:themeColor="accent1" w:themeShade="000080"/>
    </w:rPr>
  </w:style>
  <w:style w:type="paragraph" w:styleId="Titre">
    <w:name w:val="Title"/>
    <w:basedOn w:val="Normal"/>
    <w:next w:val="Normal"/>
    <w:link w:val="TitreCar"/>
    <w:uiPriority w:val="10"/>
    <w:qFormat w:val="1"/>
    <w:rsid w:val="00B73B21"/>
    <w:pPr>
      <w:spacing w:after="0" w:line="204" w:lineRule="auto"/>
      <w:contextualSpacing w:val="1"/>
    </w:pPr>
    <w:rPr>
      <w:rFonts w:asciiTheme="majorHAnsi" w:cstheme="majorBidi" w:eastAsiaTheme="majorEastAsia" w:hAnsiTheme="majorHAnsi"/>
      <w:caps w:val="1"/>
      <w:color w:val="0e2841" w:themeColor="text2"/>
      <w:spacing w:val="-15"/>
      <w:sz w:val="72"/>
      <w:szCs w:val="72"/>
    </w:rPr>
  </w:style>
  <w:style w:type="character" w:styleId="TitreCar" w:customStyle="1">
    <w:name w:val="Titre Car"/>
    <w:basedOn w:val="Policepardfaut"/>
    <w:link w:val="Titre"/>
    <w:uiPriority w:val="10"/>
    <w:rsid w:val="00B73B21"/>
    <w:rPr>
      <w:rFonts w:asciiTheme="majorHAnsi" w:cstheme="majorBidi" w:eastAsiaTheme="majorEastAsia" w:hAnsiTheme="majorHAnsi"/>
      <w:caps w:val="1"/>
      <w:color w:val="0e2841" w:themeColor="text2"/>
      <w:spacing w:val="-15"/>
      <w:sz w:val="72"/>
      <w:szCs w:val="72"/>
    </w:rPr>
  </w:style>
  <w:style w:type="paragraph" w:styleId="Sous-titre">
    <w:name w:val="Subtitle"/>
    <w:basedOn w:val="Normal"/>
    <w:next w:val="Normal"/>
    <w:link w:val="Sous-titreCar"/>
    <w:uiPriority w:val="11"/>
    <w:qFormat w:val="1"/>
    <w:rsid w:val="00B73B21"/>
    <w:pPr>
      <w:numPr>
        <w:ilvl w:val="1"/>
      </w:numPr>
      <w:spacing w:after="240" w:line="240" w:lineRule="auto"/>
    </w:pPr>
    <w:rPr>
      <w:rFonts w:asciiTheme="majorHAnsi" w:cstheme="majorBidi" w:eastAsiaTheme="majorEastAsia" w:hAnsiTheme="majorHAnsi"/>
      <w:color w:val="156082" w:themeColor="accent1"/>
      <w:sz w:val="28"/>
      <w:szCs w:val="28"/>
    </w:rPr>
  </w:style>
  <w:style w:type="character" w:styleId="Sous-titreCar" w:customStyle="1">
    <w:name w:val="Sous-titre Car"/>
    <w:basedOn w:val="Policepardfaut"/>
    <w:link w:val="Sous-titre"/>
    <w:uiPriority w:val="11"/>
    <w:rsid w:val="00B73B21"/>
    <w:rPr>
      <w:rFonts w:asciiTheme="majorHAnsi" w:cstheme="majorBidi" w:eastAsiaTheme="majorEastAsia" w:hAnsiTheme="majorHAnsi"/>
      <w:color w:val="156082" w:themeColor="accent1"/>
      <w:sz w:val="28"/>
      <w:szCs w:val="28"/>
    </w:rPr>
  </w:style>
  <w:style w:type="paragraph" w:styleId="Citation">
    <w:name w:val="Quote"/>
    <w:basedOn w:val="Normal"/>
    <w:next w:val="Normal"/>
    <w:link w:val="CitationCar"/>
    <w:uiPriority w:val="29"/>
    <w:qFormat w:val="1"/>
    <w:rsid w:val="00B73B21"/>
    <w:pPr>
      <w:spacing w:after="120" w:before="120"/>
      <w:ind w:left="720"/>
    </w:pPr>
    <w:rPr>
      <w:color w:val="0e2841" w:themeColor="text2"/>
      <w:sz w:val="24"/>
      <w:szCs w:val="24"/>
    </w:rPr>
  </w:style>
  <w:style w:type="character" w:styleId="CitationCar" w:customStyle="1">
    <w:name w:val="Citation Car"/>
    <w:basedOn w:val="Policepardfaut"/>
    <w:link w:val="Citation"/>
    <w:uiPriority w:val="29"/>
    <w:rsid w:val="00B73B21"/>
    <w:rPr>
      <w:color w:val="0e2841" w:themeColor="text2"/>
      <w:sz w:val="24"/>
      <w:szCs w:val="24"/>
    </w:rPr>
  </w:style>
  <w:style w:type="paragraph" w:styleId="Paragraphedeliste">
    <w:name w:val="List Paragraph"/>
    <w:basedOn w:val="Normal"/>
    <w:uiPriority w:val="34"/>
    <w:qFormat w:val="1"/>
    <w:rsid w:val="00AF1506"/>
    <w:pPr>
      <w:ind w:left="720"/>
      <w:contextualSpacing w:val="1"/>
    </w:pPr>
  </w:style>
  <w:style w:type="character" w:styleId="Accentuationintense">
    <w:name w:val="Intense Emphasis"/>
    <w:basedOn w:val="Policepardfaut"/>
    <w:uiPriority w:val="21"/>
    <w:qFormat w:val="1"/>
    <w:rsid w:val="00B73B21"/>
    <w:rPr>
      <w:b w:val="1"/>
      <w:bCs w:val="1"/>
      <w:i w:val="1"/>
      <w:iCs w:val="1"/>
    </w:rPr>
  </w:style>
  <w:style w:type="paragraph" w:styleId="Citationintense">
    <w:name w:val="Intense Quote"/>
    <w:basedOn w:val="Normal"/>
    <w:next w:val="Normal"/>
    <w:link w:val="CitationintenseCar"/>
    <w:uiPriority w:val="30"/>
    <w:qFormat w:val="1"/>
    <w:rsid w:val="00B73B21"/>
    <w:pPr>
      <w:spacing w:after="240" w:before="100" w:beforeAutospacing="1" w:line="240" w:lineRule="auto"/>
      <w:ind w:left="720"/>
      <w:jc w:val="center"/>
    </w:pPr>
    <w:rPr>
      <w:rFonts w:asciiTheme="majorHAnsi" w:cstheme="majorBidi" w:eastAsiaTheme="majorEastAsia" w:hAnsiTheme="majorHAnsi"/>
      <w:color w:val="0e2841" w:themeColor="text2"/>
      <w:spacing w:val="-6"/>
      <w:sz w:val="32"/>
      <w:szCs w:val="32"/>
    </w:rPr>
  </w:style>
  <w:style w:type="character" w:styleId="CitationintenseCar" w:customStyle="1">
    <w:name w:val="Citation intense Car"/>
    <w:basedOn w:val="Policepardfaut"/>
    <w:link w:val="Citationintense"/>
    <w:uiPriority w:val="30"/>
    <w:rsid w:val="00B73B21"/>
    <w:rPr>
      <w:rFonts w:asciiTheme="majorHAnsi" w:cstheme="majorBidi" w:eastAsiaTheme="majorEastAsia" w:hAnsiTheme="majorHAnsi"/>
      <w:color w:val="0e2841" w:themeColor="text2"/>
      <w:spacing w:val="-6"/>
      <w:sz w:val="32"/>
      <w:szCs w:val="32"/>
    </w:rPr>
  </w:style>
  <w:style w:type="character" w:styleId="Rfrenceintense">
    <w:name w:val="Intense Reference"/>
    <w:basedOn w:val="Policepardfaut"/>
    <w:uiPriority w:val="32"/>
    <w:qFormat w:val="1"/>
    <w:rsid w:val="00B73B21"/>
    <w:rPr>
      <w:b w:val="1"/>
      <w:bCs w:val="1"/>
      <w:smallCaps w:val="1"/>
      <w:color w:val="0e2841" w:themeColor="text2"/>
      <w:u w:val="single"/>
    </w:rPr>
  </w:style>
  <w:style w:type="table" w:styleId="TableGrid" w:customStyle="1">
    <w:name w:val="TableGrid"/>
    <w:rsid w:val="00AF1506"/>
    <w:pPr>
      <w:spacing w:after="0" w:line="240" w:lineRule="auto"/>
    </w:pPr>
    <w:rPr>
      <w:lang w:eastAsia="fr-CH"/>
    </w:rPr>
    <w:tblPr>
      <w:tblCellMar>
        <w:top w:w="0.0" w:type="dxa"/>
        <w:left w:w="0.0" w:type="dxa"/>
        <w:bottom w:w="0.0" w:type="dxa"/>
        <w:right w:w="0.0" w:type="dxa"/>
      </w:tblCellMar>
    </w:tblPr>
  </w:style>
  <w:style w:type="character" w:styleId="lev">
    <w:name w:val="Strong"/>
    <w:basedOn w:val="Policepardfaut"/>
    <w:uiPriority w:val="22"/>
    <w:qFormat w:val="1"/>
    <w:rsid w:val="00B73B21"/>
    <w:rPr>
      <w:b w:val="1"/>
      <w:bCs w:val="1"/>
    </w:rPr>
  </w:style>
  <w:style w:type="paragraph" w:styleId="NormalWeb">
    <w:name w:val="Normal (Web)"/>
    <w:basedOn w:val="Normal"/>
    <w:uiPriority w:val="99"/>
    <w:unhideWhenUsed w:val="1"/>
    <w:rsid w:val="001664A3"/>
    <w:pPr>
      <w:pBdr>
        <w:top w:color="000000" w:space="0" w:sz="4" w:val="none"/>
        <w:left w:color="000000" w:space="0" w:sz="4" w:val="none"/>
        <w:bottom w:color="000000" w:space="0" w:sz="4" w:val="none"/>
        <w:right w:color="000000" w:space="0" w:sz="4" w:val="none"/>
        <w:between w:color="000000" w:space="0" w:sz="4" w:val="none"/>
      </w:pBdr>
      <w:spacing w:after="200" w:line="252" w:lineRule="auto"/>
    </w:pPr>
    <w:rPr>
      <w:rFonts w:ascii="Times New Roman" w:cs="Times New Roman" w:eastAsia="Century Gothic" w:hAnsi="Times New Roman"/>
      <w:sz w:val="24"/>
      <w:szCs w:val="24"/>
      <w:lang w:val="en-US"/>
    </w:rPr>
  </w:style>
  <w:style w:type="table" w:styleId="Grilledutableau">
    <w:name w:val="Table Grid"/>
    <w:basedOn w:val="TableauNormal"/>
    <w:uiPriority w:val="39"/>
    <w:rsid w:val="000918E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epuces">
    <w:name w:val="List Bullet"/>
    <w:basedOn w:val="Normal"/>
    <w:rsid w:val="000918E0"/>
    <w:pPr>
      <w:numPr>
        <w:numId w:val="4"/>
      </w:numPr>
      <w:pBdr>
        <w:top w:color="000000" w:space="0" w:sz="4" w:val="none"/>
        <w:left w:color="000000" w:space="0" w:sz="4" w:val="none"/>
        <w:bottom w:color="000000" w:space="0" w:sz="4" w:val="none"/>
        <w:right w:color="000000" w:space="0" w:sz="4" w:val="none"/>
        <w:between w:color="000000" w:space="0" w:sz="4" w:val="none"/>
      </w:pBdr>
      <w:tabs>
        <w:tab w:val="left" w:pos="360"/>
      </w:tabs>
      <w:spacing w:after="200" w:line="252" w:lineRule="auto"/>
      <w:ind w:left="360"/>
    </w:pPr>
    <w:rPr>
      <w:rFonts w:ascii="Century Gothic" w:cs="Century Gothic" w:eastAsia="Century Gothic" w:hAnsi="Century Gothic"/>
      <w:lang w:val="en-US"/>
    </w:rPr>
  </w:style>
  <w:style w:type="paragraph" w:styleId="En-tte">
    <w:name w:val="header"/>
    <w:basedOn w:val="Normal"/>
    <w:link w:val="En-tteCar"/>
    <w:uiPriority w:val="99"/>
    <w:unhideWhenUsed w:val="1"/>
    <w:rsid w:val="000918E0"/>
    <w:pPr>
      <w:tabs>
        <w:tab w:val="center" w:pos="4536"/>
        <w:tab w:val="right" w:pos="9072"/>
      </w:tabs>
      <w:spacing w:after="0" w:line="240" w:lineRule="auto"/>
    </w:pPr>
  </w:style>
  <w:style w:type="character" w:styleId="En-tteCar" w:customStyle="1">
    <w:name w:val="En-tête Car"/>
    <w:basedOn w:val="Policepardfaut"/>
    <w:link w:val="En-tte"/>
    <w:uiPriority w:val="99"/>
    <w:rsid w:val="000918E0"/>
  </w:style>
  <w:style w:type="paragraph" w:styleId="Pieddepage">
    <w:name w:val="footer"/>
    <w:basedOn w:val="Normal"/>
    <w:link w:val="PieddepageCar"/>
    <w:uiPriority w:val="99"/>
    <w:unhideWhenUsed w:val="1"/>
    <w:rsid w:val="000918E0"/>
    <w:pPr>
      <w:tabs>
        <w:tab w:val="center" w:pos="4536"/>
        <w:tab w:val="right" w:pos="9072"/>
      </w:tabs>
      <w:spacing w:after="0" w:line="240" w:lineRule="auto"/>
    </w:pPr>
  </w:style>
  <w:style w:type="character" w:styleId="PieddepageCar" w:customStyle="1">
    <w:name w:val="Pied de page Car"/>
    <w:basedOn w:val="Policepardfaut"/>
    <w:link w:val="Pieddepage"/>
    <w:uiPriority w:val="99"/>
    <w:rsid w:val="000918E0"/>
  </w:style>
  <w:style w:type="character" w:styleId="Lienhypertexte">
    <w:name w:val="Hyperlink"/>
    <w:basedOn w:val="Policepardfaut"/>
    <w:uiPriority w:val="99"/>
    <w:unhideWhenUsed w:val="1"/>
    <w:rsid w:val="00F73E97"/>
    <w:rPr>
      <w:color w:val="467886" w:themeColor="hyperlink"/>
      <w:u w:val="single"/>
    </w:rPr>
  </w:style>
  <w:style w:type="character" w:styleId="Mentionnonrsolue">
    <w:name w:val="Unresolved Mention"/>
    <w:basedOn w:val="Policepardfaut"/>
    <w:uiPriority w:val="99"/>
    <w:semiHidden w:val="1"/>
    <w:unhideWhenUsed w:val="1"/>
    <w:rsid w:val="00F73E97"/>
    <w:rPr>
      <w:color w:val="605e5c"/>
      <w:shd w:color="auto" w:fill="e1dfdd" w:val="clear"/>
    </w:rPr>
  </w:style>
  <w:style w:type="paragraph" w:styleId="Sansinterligne">
    <w:name w:val="No Spacing"/>
    <w:uiPriority w:val="1"/>
    <w:qFormat w:val="1"/>
    <w:rsid w:val="00B73B21"/>
    <w:pPr>
      <w:spacing w:after="0" w:line="240" w:lineRule="auto"/>
    </w:pPr>
  </w:style>
  <w:style w:type="paragraph" w:styleId="En-ttedetabledesmatires">
    <w:name w:val="TOC Heading"/>
    <w:basedOn w:val="Titre1"/>
    <w:next w:val="Normal"/>
    <w:uiPriority w:val="39"/>
    <w:unhideWhenUsed w:val="1"/>
    <w:qFormat w:val="1"/>
    <w:rsid w:val="00B73B21"/>
    <w:pPr>
      <w:outlineLvl w:val="9"/>
    </w:pPr>
  </w:style>
  <w:style w:type="paragraph" w:styleId="Lgende">
    <w:name w:val="caption"/>
    <w:basedOn w:val="Normal"/>
    <w:next w:val="Normal"/>
    <w:uiPriority w:val="35"/>
    <w:semiHidden w:val="1"/>
    <w:unhideWhenUsed w:val="1"/>
    <w:qFormat w:val="1"/>
    <w:rsid w:val="00B73B21"/>
    <w:pPr>
      <w:spacing w:line="240" w:lineRule="auto"/>
    </w:pPr>
    <w:rPr>
      <w:b w:val="1"/>
      <w:bCs w:val="1"/>
      <w:smallCaps w:val="1"/>
      <w:color w:val="0e2841" w:themeColor="text2"/>
    </w:rPr>
  </w:style>
  <w:style w:type="character" w:styleId="Accentuation">
    <w:name w:val="Emphasis"/>
    <w:basedOn w:val="Policepardfaut"/>
    <w:uiPriority w:val="20"/>
    <w:qFormat w:val="1"/>
    <w:rsid w:val="00B73B21"/>
    <w:rPr>
      <w:i w:val="1"/>
      <w:iCs w:val="1"/>
    </w:rPr>
  </w:style>
  <w:style w:type="character" w:styleId="Accentuationlgre">
    <w:name w:val="Subtle Emphasis"/>
    <w:basedOn w:val="Policepardfaut"/>
    <w:uiPriority w:val="19"/>
    <w:qFormat w:val="1"/>
    <w:rsid w:val="00B73B21"/>
    <w:rPr>
      <w:i w:val="1"/>
      <w:iCs w:val="1"/>
      <w:color w:val="595959" w:themeColor="text1" w:themeTint="0000A6"/>
    </w:rPr>
  </w:style>
  <w:style w:type="character" w:styleId="Rfrencelgre">
    <w:name w:val="Subtle Reference"/>
    <w:basedOn w:val="Policepardfaut"/>
    <w:uiPriority w:val="31"/>
    <w:qFormat w:val="1"/>
    <w:rsid w:val="00B73B21"/>
    <w:rPr>
      <w:smallCaps w:val="1"/>
      <w:color w:val="595959" w:themeColor="text1" w:themeTint="0000A6"/>
      <w:u w:color="7f7f7f" w:themeColor="text1" w:themeTint="000080" w:val="none"/>
      <w:bdr w:color="auto" w:space="0" w:sz="0" w:val="none"/>
    </w:rPr>
  </w:style>
  <w:style w:type="character" w:styleId="Titredulivre">
    <w:name w:val="Book Title"/>
    <w:basedOn w:val="Policepardfaut"/>
    <w:uiPriority w:val="33"/>
    <w:qFormat w:val="1"/>
    <w:rsid w:val="00B73B21"/>
    <w:rPr>
      <w:b w:val="1"/>
      <w:bCs w:val="1"/>
      <w:smallCaps w:val="1"/>
      <w:spacing w:val="10"/>
    </w:rPr>
  </w:style>
  <w:style w:type="paragraph" w:styleId="TM1">
    <w:name w:val="toc 1"/>
    <w:basedOn w:val="Normal"/>
    <w:next w:val="Normal"/>
    <w:autoRedefine w:val="1"/>
    <w:uiPriority w:val="39"/>
    <w:unhideWhenUsed w:val="1"/>
    <w:rsid w:val="00642D4D"/>
    <w:pPr>
      <w:spacing w:after="100"/>
    </w:pPr>
  </w:style>
  <w:style w:type="paragraph" w:styleId="TM2">
    <w:name w:val="toc 2"/>
    <w:basedOn w:val="Normal"/>
    <w:next w:val="Normal"/>
    <w:autoRedefine w:val="1"/>
    <w:uiPriority w:val="39"/>
    <w:unhideWhenUsed w:val="1"/>
    <w:rsid w:val="00642D4D"/>
    <w:pPr>
      <w:spacing w:after="100"/>
      <w:ind w:left="220"/>
    </w:pPr>
  </w:style>
  <w:style w:type="paragraph" w:styleId="Subtitle">
    <w:name w:val="Subtitle"/>
    <w:basedOn w:val="Normal"/>
    <w:next w:val="Normal"/>
    <w:pPr>
      <w:spacing w:after="240" w:line="240" w:lineRule="auto"/>
    </w:pPr>
    <w:rPr>
      <w:rFonts w:ascii="Play" w:cs="Play" w:eastAsia="Play" w:hAnsi="Play"/>
      <w:color w:val="156082"/>
      <w:sz w:val="28"/>
      <w:szCs w:val="28"/>
    </w:rPr>
  </w:style>
  <w:style w:type="table" w:styleId="Table1">
    <w:basedOn w:val="TableNormal"/>
    <w:pPr>
      <w:spacing w:after="0" w:line="240" w:lineRule="auto"/>
    </w:pPr>
    <w:tblPr>
      <w:tblStyleRowBandSize w:val="1"/>
      <w:tblStyleColBandSize w:val="1"/>
      <w:tblCellMar>
        <w:top w:w="89.0" w:type="dxa"/>
        <w:left w:w="55.0" w:type="dxa"/>
        <w:bottom w:w="0.0" w:type="dxa"/>
        <w:right w:w="90.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1.0" w:type="dxa"/>
        <w:left w:w="8.0" w:type="dxa"/>
        <w:bottom w:w="0.0" w:type="dxa"/>
        <w:right w:w="44.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5.jpg"/><Relationship Id="rId42" Type="http://schemas.openxmlformats.org/officeDocument/2006/relationships/image" Target="media/image1.png"/><Relationship Id="rId41" Type="http://schemas.openxmlformats.org/officeDocument/2006/relationships/hyperlink" Target="https://humainsurmesure.ch/" TargetMode="External"/><Relationship Id="rId44" Type="http://schemas.openxmlformats.org/officeDocument/2006/relationships/image" Target="media/image22.png"/><Relationship Id="rId43" Type="http://schemas.openxmlformats.org/officeDocument/2006/relationships/image" Target="media/image41.png"/><Relationship Id="rId46" Type="http://schemas.openxmlformats.org/officeDocument/2006/relationships/image" Target="media/image46.jpg"/><Relationship Id="rId45"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png"/><Relationship Id="rId48" Type="http://schemas.openxmlformats.org/officeDocument/2006/relationships/image" Target="media/image54.png"/><Relationship Id="rId47" Type="http://schemas.openxmlformats.org/officeDocument/2006/relationships/image" Target="media/image9.jpg"/><Relationship Id="rId49" Type="http://schemas.openxmlformats.org/officeDocument/2006/relationships/image" Target="media/image50.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7.png"/><Relationship Id="rId8" Type="http://schemas.openxmlformats.org/officeDocument/2006/relationships/image" Target="media/image13.png"/><Relationship Id="rId31" Type="http://schemas.openxmlformats.org/officeDocument/2006/relationships/image" Target="media/image15.png"/><Relationship Id="rId30" Type="http://schemas.openxmlformats.org/officeDocument/2006/relationships/image" Target="media/image25.png"/><Relationship Id="rId33" Type="http://schemas.openxmlformats.org/officeDocument/2006/relationships/image" Target="media/image42.png"/><Relationship Id="rId32" Type="http://schemas.openxmlformats.org/officeDocument/2006/relationships/image" Target="media/image10.png"/><Relationship Id="rId35" Type="http://schemas.openxmlformats.org/officeDocument/2006/relationships/image" Target="media/image11.jpg"/><Relationship Id="rId34" Type="http://schemas.openxmlformats.org/officeDocument/2006/relationships/image" Target="media/image2.png"/><Relationship Id="rId37" Type="http://schemas.openxmlformats.org/officeDocument/2006/relationships/image" Target="media/image34.jpg"/><Relationship Id="rId36" Type="http://schemas.openxmlformats.org/officeDocument/2006/relationships/image" Target="media/image48.jpg"/><Relationship Id="rId39" Type="http://schemas.openxmlformats.org/officeDocument/2006/relationships/image" Target="media/image6.png"/><Relationship Id="rId38" Type="http://schemas.openxmlformats.org/officeDocument/2006/relationships/image" Target="media/image35.jpg"/><Relationship Id="rId20" Type="http://schemas.openxmlformats.org/officeDocument/2006/relationships/hyperlink" Target="https://www.autresens.org/la-genetique-autrement/" TargetMode="External"/><Relationship Id="rId22" Type="http://schemas.openxmlformats.org/officeDocument/2006/relationships/image" Target="media/image12.jpg"/><Relationship Id="rId21" Type="http://schemas.openxmlformats.org/officeDocument/2006/relationships/image" Target="media/image23.png"/><Relationship Id="rId24" Type="http://schemas.openxmlformats.org/officeDocument/2006/relationships/image" Target="media/image56.png"/><Relationship Id="rId23" Type="http://schemas.openxmlformats.org/officeDocument/2006/relationships/image" Target="media/image21.png"/><Relationship Id="rId26" Type="http://schemas.openxmlformats.org/officeDocument/2006/relationships/image" Target="media/image8.png"/><Relationship Id="rId25" Type="http://schemas.openxmlformats.org/officeDocument/2006/relationships/image" Target="media/image5.png"/><Relationship Id="rId28" Type="http://schemas.openxmlformats.org/officeDocument/2006/relationships/image" Target="media/image28.png"/><Relationship Id="rId27" Type="http://schemas.openxmlformats.org/officeDocument/2006/relationships/image" Target="media/image24.png"/><Relationship Id="rId29" Type="http://schemas.openxmlformats.org/officeDocument/2006/relationships/image" Target="media/image3.png"/><Relationship Id="rId51" Type="http://schemas.openxmlformats.org/officeDocument/2006/relationships/image" Target="media/image43.png"/><Relationship Id="rId50" Type="http://schemas.openxmlformats.org/officeDocument/2006/relationships/image" Target="media/image4.png"/><Relationship Id="rId53" Type="http://schemas.openxmlformats.org/officeDocument/2006/relationships/image" Target="media/image29.png"/><Relationship Id="rId52" Type="http://schemas.openxmlformats.org/officeDocument/2006/relationships/image" Target="media/image36.png"/><Relationship Id="rId11" Type="http://schemas.openxmlformats.org/officeDocument/2006/relationships/header" Target="header3.xml"/><Relationship Id="rId10" Type="http://schemas.openxmlformats.org/officeDocument/2006/relationships/header" Target="header1.xml"/><Relationship Id="rId13" Type="http://schemas.openxmlformats.org/officeDocument/2006/relationships/footer" Target="footer2.xml"/><Relationship Id="rId12" Type="http://schemas.openxmlformats.org/officeDocument/2006/relationships/footer" Target="footer1.xml"/><Relationship Id="rId15" Type="http://schemas.openxmlformats.org/officeDocument/2006/relationships/image" Target="media/image14.png"/><Relationship Id="rId14" Type="http://schemas.openxmlformats.org/officeDocument/2006/relationships/image" Target="media/image49.png"/><Relationship Id="rId17" Type="http://schemas.openxmlformats.org/officeDocument/2006/relationships/image" Target="media/image63.jpg"/><Relationship Id="rId16" Type="http://schemas.openxmlformats.org/officeDocument/2006/relationships/header" Target="header2.xml"/><Relationship Id="rId19" Type="http://schemas.openxmlformats.org/officeDocument/2006/relationships/hyperlink" Target="https://www.autresens.org/la-genetique-autrement/" TargetMode="External"/><Relationship Id="rId18" Type="http://schemas.openxmlformats.org/officeDocument/2006/relationships/image" Target="media/image47.jp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 Id="rId5" Type="http://schemas.openxmlformats.org/officeDocument/2006/relationships/font" Target="fonts/CenturyGothic-regular.ttf"/><Relationship Id="rId6" Type="http://schemas.openxmlformats.org/officeDocument/2006/relationships/font" Target="fonts/CenturyGothic-bold.ttf"/><Relationship Id="rId7" Type="http://schemas.openxmlformats.org/officeDocument/2006/relationships/font" Target="fonts/CenturyGothic-italic.ttf"/><Relationship Id="rId8" Type="http://schemas.openxmlformats.org/officeDocument/2006/relationships/font" Target="fonts/CenturyGothic-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 Id="rId2" Type="http://schemas.openxmlformats.org/officeDocument/2006/relationships/image" Target="media/image49.png"/></Relationships>
</file>

<file path=word/_rels/header2.xml.rels><?xml version="1.0" encoding="UTF-8" standalone="yes"?><Relationships xmlns="http://schemas.openxmlformats.org/package/2006/relationships"><Relationship Id="rId1" Type="http://schemas.openxmlformats.org/officeDocument/2006/relationships/image" Target="media/image49.png"/><Relationship Id="rId2" Type="http://schemas.openxmlformats.org/officeDocument/2006/relationships/image" Target="media/image3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X3r9B54KwLV2mf6r/efG7ZgJXw==">CgMxLjAyDmguNjlvMnp0bTk0OWNtMg5oLmRxMGt0OWNqMm1oMzIOaC5najNlZTRtcHR1emQyDmguN2VncnpzNWc1Y3R0Mg5oLjF0cDgyZHhhcjkxODINaC5hZ21tY3ppM2t1NzIOaC56ZnlvemgzdXo3ZzcyDmguaGRyYXo4eTc2Y2h0Mg5oLjF0MmE1MmVmNWV5bTIOaC5sZWFhcnBzc2FneWIyDmguMWltMnhjNzU3bWJ2Mg5oLmN4ZnljMXN4MHR6czgAciExMU1ybWZZX3RaTjN2VVlTNUplUlVtcjZkaURuYUpFWF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2024-08-05T08:46:00Z</dcterms:created>
  <dc:creator>Rothen Julie</dc:creator>
</cp:coreProperties>
</file>